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56" w:rsidRPr="00FF7E84" w:rsidRDefault="00074556" w:rsidP="00FF7E84">
      <w:pPr>
        <w:spacing w:before="100" w:beforeAutospacing="1" w:after="100" w:afterAutospacing="1"/>
        <w:contextualSpacing/>
        <w:jc w:val="center"/>
        <w:rPr>
          <w:b/>
          <w:sz w:val="20"/>
          <w:szCs w:val="20"/>
        </w:rPr>
      </w:pPr>
      <w:r w:rsidRPr="00FF7E84">
        <w:rPr>
          <w:b/>
          <w:sz w:val="20"/>
          <w:szCs w:val="20"/>
        </w:rPr>
        <w:t>СИЛЛАБУС</w:t>
      </w:r>
    </w:p>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rPr>
        <w:t>К</w:t>
      </w:r>
      <w:r w:rsidR="004C50F3">
        <w:rPr>
          <w:b/>
          <w:sz w:val="20"/>
          <w:szCs w:val="20"/>
          <w:lang w:val="kk-KZ"/>
        </w:rPr>
        <w:t>өктемгі</w:t>
      </w:r>
      <w:r w:rsidRPr="00FF7E84">
        <w:rPr>
          <w:b/>
          <w:sz w:val="20"/>
          <w:szCs w:val="20"/>
        </w:rPr>
        <w:t xml:space="preserve"> семестр 2023-2024 </w:t>
      </w:r>
      <w:r w:rsidRPr="00FF7E84">
        <w:rPr>
          <w:b/>
          <w:sz w:val="20"/>
          <w:szCs w:val="20"/>
          <w:lang w:val="kk-KZ"/>
        </w:rPr>
        <w:t>оқу жылы</w:t>
      </w:r>
    </w:p>
    <w:p w:rsidR="00074556" w:rsidRPr="00FF7E84" w:rsidRDefault="002C5AD0" w:rsidP="00FF7E84">
      <w:pPr>
        <w:spacing w:before="100" w:beforeAutospacing="1" w:after="100" w:afterAutospacing="1"/>
        <w:contextualSpacing/>
        <w:jc w:val="center"/>
        <w:rPr>
          <w:b/>
          <w:sz w:val="20"/>
          <w:szCs w:val="20"/>
          <w:lang w:val="kk-KZ"/>
        </w:rPr>
      </w:pPr>
      <w:r>
        <w:rPr>
          <w:b/>
          <w:sz w:val="20"/>
          <w:szCs w:val="20"/>
          <w:lang w:val="kk-KZ"/>
        </w:rPr>
        <w:t>«Қоғаммен байланыс</w:t>
      </w:r>
      <w:r w:rsidR="00074556" w:rsidRPr="00FF7E84">
        <w:rPr>
          <w:b/>
          <w:sz w:val="20"/>
          <w:szCs w:val="20"/>
          <w:lang w:val="kk-KZ"/>
        </w:rPr>
        <w:t xml:space="preserve">» оқу бағдарламасы </w:t>
      </w:r>
    </w:p>
    <w:p w:rsidR="00074556" w:rsidRPr="00FF7E84" w:rsidRDefault="00074556" w:rsidP="00FF7E84">
      <w:pPr>
        <w:spacing w:before="100" w:beforeAutospacing="1" w:after="100" w:afterAutospacing="1"/>
        <w:contextualSpacing/>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43"/>
        <w:gridCol w:w="1275"/>
        <w:gridCol w:w="710"/>
        <w:gridCol w:w="1134"/>
        <w:gridCol w:w="992"/>
        <w:gridCol w:w="993"/>
        <w:gridCol w:w="1275"/>
        <w:gridCol w:w="2268"/>
      </w:tblGrid>
      <w:tr w:rsidR="00074556" w:rsidRPr="004C50F3" w:rsidTr="00915218">
        <w:trPr>
          <w:trHeight w:val="265"/>
        </w:trPr>
        <w:tc>
          <w:tcPr>
            <w:tcW w:w="1843" w:type="dxa"/>
            <w:vMerge w:val="restart"/>
            <w:shd w:val="clear" w:color="auto" w:fill="DBE5F1"/>
          </w:tcPr>
          <w:p w:rsidR="00074556" w:rsidRPr="00FF7E84" w:rsidRDefault="00074556" w:rsidP="00FF7E84">
            <w:pPr>
              <w:spacing w:before="100" w:beforeAutospacing="1" w:after="100" w:afterAutospacing="1"/>
              <w:contextualSpacing/>
              <w:jc w:val="center"/>
              <w:rPr>
                <w:b/>
                <w:sz w:val="20"/>
                <w:szCs w:val="20"/>
                <w:lang w:val="kk-KZ"/>
              </w:rPr>
            </w:pPr>
            <w:r w:rsidRPr="00FF7E84">
              <w:rPr>
                <w:b/>
                <w:bCs/>
                <w:sz w:val="20"/>
                <w:szCs w:val="20"/>
                <w:lang w:val="kk-KZ"/>
              </w:rPr>
              <w:t>Пән атауы</w:t>
            </w:r>
          </w:p>
        </w:tc>
        <w:tc>
          <w:tcPr>
            <w:tcW w:w="1985" w:type="dxa"/>
            <w:gridSpan w:val="2"/>
            <w:vMerge w:val="restart"/>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lang w:val="kk-KZ"/>
              </w:rPr>
              <w:t xml:space="preserve">Студенттің өзіндік жұмысы </w:t>
            </w:r>
            <w:r w:rsidRPr="00FF7E84">
              <w:rPr>
                <w:b/>
                <w:sz w:val="20"/>
                <w:szCs w:val="20"/>
              </w:rPr>
              <w:t>(</w:t>
            </w:r>
            <w:r w:rsidRPr="00FF7E84">
              <w:rPr>
                <w:b/>
                <w:sz w:val="20"/>
                <w:szCs w:val="20"/>
                <w:lang w:val="kk-KZ"/>
              </w:rPr>
              <w:t>СӨЖ</w:t>
            </w:r>
            <w:r w:rsidRPr="00FF7E84">
              <w:rPr>
                <w:b/>
                <w:sz w:val="20"/>
                <w:szCs w:val="20"/>
              </w:rPr>
              <w:t>)</w:t>
            </w:r>
          </w:p>
        </w:tc>
        <w:tc>
          <w:tcPr>
            <w:tcW w:w="3119" w:type="dxa"/>
            <w:gridSpan w:val="3"/>
            <w:shd w:val="clear" w:color="auto" w:fill="DBE5F1"/>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rPr>
              <w:t>К</w:t>
            </w:r>
            <w:r w:rsidRPr="00FF7E84">
              <w:rPr>
                <w:b/>
                <w:sz w:val="20"/>
                <w:szCs w:val="20"/>
                <w:lang w:val="kk-KZ"/>
              </w:rPr>
              <w:t>редит саны</w:t>
            </w:r>
          </w:p>
        </w:tc>
        <w:tc>
          <w:tcPr>
            <w:tcW w:w="1275" w:type="dxa"/>
            <w:vMerge w:val="restart"/>
            <w:shd w:val="clear" w:color="auto" w:fill="DBE5F1"/>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Жалпы кредит саны</w:t>
            </w:r>
          </w:p>
        </w:tc>
        <w:tc>
          <w:tcPr>
            <w:tcW w:w="2268" w:type="dxa"/>
            <w:vMerge w:val="restart"/>
            <w:shd w:val="clear" w:color="auto" w:fill="DBE5F1"/>
          </w:tcPr>
          <w:p w:rsidR="00074556" w:rsidRPr="00FF7E84" w:rsidRDefault="00074556" w:rsidP="00FF7E84">
            <w:pPr>
              <w:spacing w:before="100" w:beforeAutospacing="1" w:after="100" w:afterAutospacing="1"/>
              <w:contextualSpacing/>
              <w:jc w:val="center"/>
              <w:rPr>
                <w:bCs/>
                <w:color w:val="FF0000"/>
                <w:sz w:val="20"/>
                <w:szCs w:val="20"/>
                <w:lang w:val="kk-KZ"/>
              </w:rPr>
            </w:pPr>
            <w:r w:rsidRPr="00FF7E84">
              <w:rPr>
                <w:b/>
                <w:sz w:val="20"/>
                <w:szCs w:val="20"/>
                <w:lang w:val="kk-KZ"/>
              </w:rPr>
              <w:t>Студенттің оқытушымен  өзіндік жұмысы (СОӨЖ)</w:t>
            </w:r>
          </w:p>
        </w:tc>
      </w:tr>
      <w:tr w:rsidR="00074556" w:rsidRPr="00FF7E84" w:rsidTr="00915218">
        <w:trPr>
          <w:trHeight w:val="934"/>
        </w:trPr>
        <w:tc>
          <w:tcPr>
            <w:tcW w:w="1843" w:type="dxa"/>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1985" w:type="dxa"/>
            <w:gridSpan w:val="2"/>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1134" w:type="dxa"/>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lang w:val="kk-KZ"/>
              </w:rPr>
              <w:t>Дәріс</w:t>
            </w:r>
            <w:r w:rsidRPr="00FF7E84">
              <w:rPr>
                <w:b/>
                <w:sz w:val="20"/>
                <w:szCs w:val="20"/>
              </w:rPr>
              <w:t xml:space="preserve"> (</w:t>
            </w:r>
            <w:r w:rsidRPr="00FF7E84">
              <w:rPr>
                <w:b/>
                <w:sz w:val="20"/>
                <w:szCs w:val="20"/>
                <w:lang w:val="kk-KZ"/>
              </w:rPr>
              <w:t>Д</w:t>
            </w:r>
            <w:r w:rsidRPr="00FF7E84">
              <w:rPr>
                <w:b/>
                <w:sz w:val="20"/>
                <w:szCs w:val="20"/>
              </w:rPr>
              <w:t>)</w:t>
            </w:r>
          </w:p>
        </w:tc>
        <w:tc>
          <w:tcPr>
            <w:tcW w:w="992" w:type="dxa"/>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rPr>
              <w:t xml:space="preserve">Практ. </w:t>
            </w:r>
            <w:r w:rsidRPr="00FF7E84">
              <w:rPr>
                <w:b/>
                <w:sz w:val="20"/>
                <w:szCs w:val="20"/>
                <w:lang w:val="kk-KZ"/>
              </w:rPr>
              <w:t>сабақ</w:t>
            </w:r>
            <w:r w:rsidRPr="00FF7E84">
              <w:rPr>
                <w:b/>
                <w:sz w:val="20"/>
                <w:szCs w:val="20"/>
              </w:rPr>
              <w:t xml:space="preserve"> (П</w:t>
            </w:r>
            <w:r w:rsidRPr="00FF7E84">
              <w:rPr>
                <w:b/>
                <w:sz w:val="20"/>
                <w:szCs w:val="20"/>
                <w:lang w:val="kk-KZ"/>
              </w:rPr>
              <w:t>С</w:t>
            </w:r>
            <w:r w:rsidRPr="00FF7E84">
              <w:rPr>
                <w:b/>
                <w:sz w:val="20"/>
                <w:szCs w:val="20"/>
              </w:rPr>
              <w:t>)</w:t>
            </w:r>
          </w:p>
        </w:tc>
        <w:tc>
          <w:tcPr>
            <w:tcW w:w="993" w:type="dxa"/>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lang w:val="kk-KZ"/>
              </w:rPr>
              <w:t>Тәжір</w:t>
            </w:r>
            <w:r w:rsidRPr="00FF7E84">
              <w:rPr>
                <w:b/>
                <w:sz w:val="20"/>
                <w:szCs w:val="20"/>
              </w:rPr>
              <w:t xml:space="preserve">. </w:t>
            </w:r>
            <w:r w:rsidRPr="00FF7E84">
              <w:rPr>
                <w:b/>
                <w:sz w:val="20"/>
                <w:szCs w:val="20"/>
                <w:lang w:val="kk-KZ"/>
              </w:rPr>
              <w:t>сабақ</w:t>
            </w:r>
            <w:r w:rsidRPr="00FF7E84">
              <w:rPr>
                <w:b/>
                <w:sz w:val="20"/>
                <w:szCs w:val="20"/>
              </w:rPr>
              <w:t xml:space="preserve"> (</w:t>
            </w:r>
            <w:r w:rsidRPr="00FF7E84">
              <w:rPr>
                <w:b/>
                <w:sz w:val="20"/>
                <w:szCs w:val="20"/>
                <w:lang w:val="kk-KZ"/>
              </w:rPr>
              <w:t>ТС</w:t>
            </w:r>
            <w:r w:rsidRPr="00FF7E84">
              <w:rPr>
                <w:b/>
                <w:sz w:val="20"/>
                <w:szCs w:val="20"/>
              </w:rPr>
              <w:t>)</w:t>
            </w:r>
          </w:p>
        </w:tc>
        <w:tc>
          <w:tcPr>
            <w:tcW w:w="1275" w:type="dxa"/>
            <w:vMerge/>
          </w:tcPr>
          <w:p w:rsidR="00074556" w:rsidRPr="00FF7E84" w:rsidRDefault="00074556" w:rsidP="00FF7E84">
            <w:pPr>
              <w:widowControl w:val="0"/>
              <w:spacing w:before="100" w:beforeAutospacing="1" w:after="100" w:afterAutospacing="1"/>
              <w:contextualSpacing/>
              <w:rPr>
                <w:b/>
                <w:sz w:val="20"/>
                <w:szCs w:val="20"/>
              </w:rPr>
            </w:pPr>
          </w:p>
        </w:tc>
        <w:tc>
          <w:tcPr>
            <w:tcW w:w="2268" w:type="dxa"/>
            <w:vMerge/>
          </w:tcPr>
          <w:p w:rsidR="00074556" w:rsidRPr="00FF7E84" w:rsidRDefault="00074556" w:rsidP="00FF7E84">
            <w:pPr>
              <w:widowControl w:val="0"/>
              <w:spacing w:before="100" w:beforeAutospacing="1" w:after="100" w:afterAutospacing="1"/>
              <w:contextualSpacing/>
              <w:rPr>
                <w:b/>
                <w:sz w:val="20"/>
                <w:szCs w:val="20"/>
              </w:rPr>
            </w:pPr>
          </w:p>
        </w:tc>
      </w:tr>
      <w:tr w:rsidR="00074556" w:rsidRPr="00FF7E84" w:rsidTr="00915218">
        <w:tc>
          <w:tcPr>
            <w:tcW w:w="1843" w:type="dxa"/>
          </w:tcPr>
          <w:p w:rsidR="00074556" w:rsidRPr="00FF7E84" w:rsidRDefault="008276C1" w:rsidP="00FF7E84">
            <w:pPr>
              <w:spacing w:before="100" w:beforeAutospacing="1" w:after="100" w:afterAutospacing="1"/>
              <w:contextualSpacing/>
              <w:jc w:val="center"/>
              <w:rPr>
                <w:b/>
                <w:sz w:val="20"/>
                <w:szCs w:val="20"/>
                <w:lang w:val="kk-KZ"/>
              </w:rPr>
            </w:pPr>
            <w:r w:rsidRPr="00FF7E84">
              <w:rPr>
                <w:b/>
                <w:sz w:val="20"/>
                <w:szCs w:val="20"/>
                <w:lang w:val="kk-KZ"/>
              </w:rPr>
              <w:t>Саяси коммуникация жүйесі</w:t>
            </w:r>
          </w:p>
        </w:tc>
        <w:tc>
          <w:tcPr>
            <w:tcW w:w="1985" w:type="dxa"/>
            <w:gridSpan w:val="2"/>
          </w:tcPr>
          <w:p w:rsidR="00074556" w:rsidRPr="00FF7E84" w:rsidRDefault="00074556" w:rsidP="00FF7E84">
            <w:pPr>
              <w:spacing w:before="100" w:beforeAutospacing="1" w:after="100" w:afterAutospacing="1"/>
              <w:contextualSpacing/>
              <w:jc w:val="center"/>
              <w:rPr>
                <w:rStyle w:val="normaltextrun"/>
                <w:sz w:val="20"/>
                <w:szCs w:val="20"/>
                <w:shd w:val="clear" w:color="auto" w:fill="FFFFFF"/>
                <w:lang w:val="kk-KZ"/>
              </w:rPr>
            </w:pPr>
            <w:r w:rsidRPr="00FF7E84">
              <w:rPr>
                <w:rStyle w:val="normaltextrun"/>
                <w:sz w:val="20"/>
                <w:szCs w:val="20"/>
                <w:shd w:val="clear" w:color="auto" w:fill="FFFFFF"/>
              </w:rPr>
              <w:t>4</w:t>
            </w:r>
          </w:p>
          <w:p w:rsidR="00074556" w:rsidRPr="00FF7E84" w:rsidRDefault="00074556" w:rsidP="00FF7E84">
            <w:pPr>
              <w:spacing w:before="100" w:beforeAutospacing="1" w:after="100" w:afterAutospacing="1"/>
              <w:contextualSpacing/>
              <w:jc w:val="center"/>
              <w:rPr>
                <w:sz w:val="20"/>
                <w:szCs w:val="20"/>
              </w:rPr>
            </w:pPr>
          </w:p>
        </w:tc>
        <w:tc>
          <w:tcPr>
            <w:tcW w:w="1134"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3</w:t>
            </w:r>
          </w:p>
        </w:tc>
        <w:tc>
          <w:tcPr>
            <w:tcW w:w="992"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3</w:t>
            </w:r>
          </w:p>
        </w:tc>
        <w:tc>
          <w:tcPr>
            <w:tcW w:w="993"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0</w:t>
            </w:r>
          </w:p>
        </w:tc>
        <w:tc>
          <w:tcPr>
            <w:tcW w:w="1275"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6</w:t>
            </w:r>
          </w:p>
        </w:tc>
        <w:tc>
          <w:tcPr>
            <w:tcW w:w="2268" w:type="dxa"/>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rPr>
              <w:t>6</w:t>
            </w:r>
          </w:p>
        </w:tc>
      </w:tr>
      <w:tr w:rsidR="00074556" w:rsidRPr="00FF7E84" w:rsidTr="00915218">
        <w:trPr>
          <w:trHeight w:val="225"/>
        </w:trPr>
        <w:tc>
          <w:tcPr>
            <w:tcW w:w="10490" w:type="dxa"/>
            <w:gridSpan w:val="8"/>
            <w:shd w:val="clear" w:color="auto" w:fill="DBE5F1"/>
          </w:tcPr>
          <w:p w:rsidR="00074556" w:rsidRPr="00FF7E84" w:rsidRDefault="00074556" w:rsidP="00FF7E84">
            <w:pPr>
              <w:spacing w:before="100" w:beforeAutospacing="1" w:after="100" w:afterAutospacing="1"/>
              <w:contextualSpacing/>
              <w:jc w:val="center"/>
              <w:rPr>
                <w:b/>
                <w:bCs/>
                <w:sz w:val="20"/>
                <w:szCs w:val="20"/>
                <w:lang w:val="kk-KZ"/>
              </w:rPr>
            </w:pPr>
            <w:r w:rsidRPr="00FF7E84">
              <w:rPr>
                <w:b/>
                <w:bCs/>
                <w:sz w:val="20"/>
                <w:szCs w:val="20"/>
                <w:lang w:val="kk-KZ"/>
              </w:rPr>
              <w:t>ПӘН ТУРАЛЫ АКАДЕМИЯЛЫҚ АҚПАРАТ</w:t>
            </w:r>
          </w:p>
        </w:tc>
      </w:tr>
      <w:tr w:rsidR="00074556" w:rsidRPr="00FF7E84" w:rsidTr="00915218">
        <w:tc>
          <w:tcPr>
            <w:tcW w:w="1843" w:type="dxa"/>
          </w:tcPr>
          <w:p w:rsidR="00074556" w:rsidRPr="00FF7E84" w:rsidRDefault="00074556" w:rsidP="00FF7E84">
            <w:pPr>
              <w:spacing w:before="100" w:beforeAutospacing="1" w:after="100" w:afterAutospacing="1"/>
              <w:contextualSpacing/>
              <w:rPr>
                <w:b/>
                <w:color w:val="000000"/>
                <w:sz w:val="20"/>
                <w:szCs w:val="20"/>
                <w:lang w:val="kk-KZ"/>
              </w:rPr>
            </w:pPr>
            <w:r w:rsidRPr="00FF7E84">
              <w:rPr>
                <w:b/>
                <w:color w:val="000000"/>
                <w:sz w:val="20"/>
                <w:szCs w:val="20"/>
                <w:lang w:val="kk-KZ"/>
              </w:rPr>
              <w:t>Оқыту форматы</w:t>
            </w:r>
          </w:p>
        </w:tc>
        <w:tc>
          <w:tcPr>
            <w:tcW w:w="1275"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 xml:space="preserve">Цикл, </w:t>
            </w:r>
          </w:p>
          <w:p w:rsidR="00074556" w:rsidRPr="00FF7E84" w:rsidRDefault="00074556" w:rsidP="00FF7E84">
            <w:pPr>
              <w:spacing w:before="100" w:beforeAutospacing="1" w:after="100" w:afterAutospacing="1"/>
              <w:contextualSpacing/>
              <w:rPr>
                <w:b/>
                <w:sz w:val="20"/>
                <w:szCs w:val="20"/>
              </w:rPr>
            </w:pPr>
            <w:r w:rsidRPr="00FF7E84">
              <w:rPr>
                <w:b/>
                <w:sz w:val="20"/>
                <w:szCs w:val="20"/>
              </w:rPr>
              <w:t>компонент</w:t>
            </w:r>
          </w:p>
        </w:tc>
        <w:tc>
          <w:tcPr>
            <w:tcW w:w="1844" w:type="dxa"/>
            <w:gridSpan w:val="2"/>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Дәріс түрі</w:t>
            </w:r>
          </w:p>
        </w:tc>
        <w:tc>
          <w:tcPr>
            <w:tcW w:w="1985" w:type="dxa"/>
            <w:gridSpan w:val="2"/>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Практикалық сабақ түрі</w:t>
            </w:r>
          </w:p>
        </w:tc>
        <w:tc>
          <w:tcPr>
            <w:tcW w:w="3543" w:type="dxa"/>
            <w:gridSpan w:val="2"/>
          </w:tcPr>
          <w:p w:rsidR="00074556" w:rsidRPr="00FF7E84" w:rsidRDefault="00074556" w:rsidP="00FF7E84">
            <w:pPr>
              <w:spacing w:before="100" w:beforeAutospacing="1" w:after="100" w:afterAutospacing="1"/>
              <w:contextualSpacing/>
              <w:rPr>
                <w:b/>
                <w:sz w:val="20"/>
                <w:szCs w:val="20"/>
              </w:rPr>
            </w:pPr>
            <w:r w:rsidRPr="00FF7E84">
              <w:rPr>
                <w:b/>
                <w:sz w:val="20"/>
                <w:szCs w:val="20"/>
                <w:lang w:val="kk-KZ"/>
              </w:rPr>
              <w:t xml:space="preserve">Қорытынды бақылаудың формасы мен платформасы </w:t>
            </w:r>
          </w:p>
        </w:tc>
      </w:tr>
      <w:tr w:rsidR="00074556" w:rsidRPr="00FF7E84" w:rsidTr="00915218">
        <w:tc>
          <w:tcPr>
            <w:tcW w:w="1843" w:type="dxa"/>
          </w:tcPr>
          <w:p w:rsidR="00074556" w:rsidRPr="00FF7E84" w:rsidRDefault="00074556" w:rsidP="00FF7E84">
            <w:pPr>
              <w:spacing w:before="100" w:beforeAutospacing="1" w:after="100" w:afterAutospacing="1"/>
              <w:contextualSpacing/>
              <w:rPr>
                <w:bCs/>
                <w:i/>
                <w:iCs/>
                <w:sz w:val="20"/>
                <w:szCs w:val="20"/>
                <w:highlight w:val="yellow"/>
              </w:rPr>
            </w:pPr>
            <w:r w:rsidRPr="00FF7E84">
              <w:rPr>
                <w:sz w:val="20"/>
                <w:szCs w:val="20"/>
              </w:rPr>
              <w:t>Офлайн</w:t>
            </w:r>
          </w:p>
        </w:tc>
        <w:tc>
          <w:tcPr>
            <w:tcW w:w="1275" w:type="dxa"/>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Негізгі пән ЖОО компоненті</w:t>
            </w:r>
          </w:p>
        </w:tc>
        <w:tc>
          <w:tcPr>
            <w:tcW w:w="1844" w:type="dxa"/>
            <w:gridSpan w:val="2"/>
          </w:tcPr>
          <w:p w:rsidR="00074556" w:rsidRPr="00FF7E84" w:rsidRDefault="00074556" w:rsidP="00FF7E84">
            <w:pPr>
              <w:autoSpaceDE w:val="0"/>
              <w:autoSpaceDN w:val="0"/>
              <w:adjustRightInd w:val="0"/>
              <w:spacing w:before="100" w:beforeAutospacing="1" w:after="100" w:afterAutospacing="1"/>
              <w:contextualSpacing/>
              <w:rPr>
                <w:sz w:val="20"/>
                <w:szCs w:val="20"/>
              </w:rPr>
            </w:pPr>
            <w:r w:rsidRPr="00FF7E84">
              <w:rPr>
                <w:sz w:val="20"/>
                <w:szCs w:val="20"/>
                <w:lang w:val="kk-KZ"/>
              </w:rPr>
              <w:t>Ақпараттық</w:t>
            </w:r>
            <w:r w:rsidRPr="00FF7E84">
              <w:rPr>
                <w:sz w:val="20"/>
                <w:szCs w:val="20"/>
              </w:rPr>
              <w:t>, дискусс</w:t>
            </w:r>
            <w:r w:rsidRPr="00FF7E84">
              <w:rPr>
                <w:sz w:val="20"/>
                <w:szCs w:val="20"/>
                <w:lang w:val="kk-KZ"/>
              </w:rPr>
              <w:t>иялық</w:t>
            </w:r>
            <w:r w:rsidRPr="00FF7E84">
              <w:rPr>
                <w:sz w:val="20"/>
                <w:szCs w:val="20"/>
              </w:rPr>
              <w:t xml:space="preserve">, </w:t>
            </w:r>
          </w:p>
          <w:p w:rsidR="00074556" w:rsidRPr="00FF7E84" w:rsidRDefault="00074556" w:rsidP="00FF7E84">
            <w:pPr>
              <w:spacing w:before="100" w:beforeAutospacing="1" w:after="100" w:afterAutospacing="1"/>
              <w:contextualSpacing/>
              <w:rPr>
                <w:sz w:val="20"/>
                <w:szCs w:val="20"/>
                <w:lang w:val="kk-KZ"/>
              </w:rPr>
            </w:pPr>
            <w:r w:rsidRPr="00FF7E84">
              <w:rPr>
                <w:sz w:val="20"/>
                <w:szCs w:val="20"/>
              </w:rPr>
              <w:t>проблем</w:t>
            </w:r>
            <w:r w:rsidRPr="00FF7E84">
              <w:rPr>
                <w:sz w:val="20"/>
                <w:szCs w:val="20"/>
                <w:lang w:val="kk-KZ"/>
              </w:rPr>
              <w:t>алық</w:t>
            </w:r>
          </w:p>
        </w:tc>
        <w:tc>
          <w:tcPr>
            <w:tcW w:w="1985" w:type="dxa"/>
            <w:gridSpan w:val="2"/>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Топпен жұмыс, пікірталас, кейстер, ойындар т.б.</w:t>
            </w:r>
          </w:p>
        </w:tc>
        <w:tc>
          <w:tcPr>
            <w:tcW w:w="3543" w:type="dxa"/>
            <w:gridSpan w:val="2"/>
            <w:vMerge w:val="restart"/>
          </w:tcPr>
          <w:p w:rsidR="00074556" w:rsidRPr="00FF7E84" w:rsidRDefault="00074556" w:rsidP="00FF7E84">
            <w:pPr>
              <w:autoSpaceDE w:val="0"/>
              <w:autoSpaceDN w:val="0"/>
              <w:adjustRightInd w:val="0"/>
              <w:spacing w:before="100" w:beforeAutospacing="1" w:after="100" w:afterAutospacing="1"/>
              <w:contextualSpacing/>
              <w:rPr>
                <w:sz w:val="20"/>
                <w:szCs w:val="20"/>
                <w:lang w:val="kk-KZ"/>
              </w:rPr>
            </w:pPr>
            <w:r w:rsidRPr="00FF7E84">
              <w:rPr>
                <w:sz w:val="20"/>
                <w:szCs w:val="20"/>
              </w:rPr>
              <w:t>Стандарт</w:t>
            </w:r>
            <w:r w:rsidRPr="00FF7E84">
              <w:rPr>
                <w:sz w:val="20"/>
                <w:szCs w:val="20"/>
                <w:lang w:val="kk-KZ"/>
              </w:rPr>
              <w:t xml:space="preserve">ты, жазбаша, </w:t>
            </w:r>
            <w:r w:rsidRPr="00FF7E84">
              <w:rPr>
                <w:sz w:val="20"/>
                <w:szCs w:val="20"/>
              </w:rPr>
              <w:t>оффлайн</w:t>
            </w:r>
          </w:p>
          <w:p w:rsidR="00074556" w:rsidRPr="00FF7E84" w:rsidRDefault="00074556" w:rsidP="00FF7E84">
            <w:pPr>
              <w:spacing w:before="100" w:beforeAutospacing="1" w:after="100" w:afterAutospacing="1"/>
              <w:contextualSpacing/>
              <w:rPr>
                <w:sz w:val="20"/>
                <w:szCs w:val="20"/>
                <w:lang w:val="kk-KZ"/>
              </w:rPr>
            </w:pPr>
          </w:p>
        </w:tc>
      </w:tr>
      <w:tr w:rsidR="00074556" w:rsidRPr="00FF7E84" w:rsidTr="00915218">
        <w:trPr>
          <w:trHeight w:val="214"/>
        </w:trPr>
        <w:tc>
          <w:tcPr>
            <w:tcW w:w="1843" w:type="dxa"/>
          </w:tcPr>
          <w:p w:rsidR="00074556" w:rsidRPr="00FF7E84" w:rsidRDefault="00074556" w:rsidP="00FF7E84">
            <w:pPr>
              <w:spacing w:before="100" w:beforeAutospacing="1" w:after="100" w:afterAutospacing="1"/>
              <w:contextualSpacing/>
              <w:rPr>
                <w:b/>
                <w:sz w:val="20"/>
                <w:szCs w:val="20"/>
              </w:rPr>
            </w:pPr>
            <w:r w:rsidRPr="00FF7E84">
              <w:rPr>
                <w:b/>
                <w:sz w:val="20"/>
                <w:szCs w:val="20"/>
                <w:lang w:val="kk-KZ"/>
              </w:rPr>
              <w:t>Дәріскер</w:t>
            </w:r>
          </w:p>
        </w:tc>
        <w:tc>
          <w:tcPr>
            <w:tcW w:w="5104" w:type="dxa"/>
            <w:gridSpan w:val="5"/>
          </w:tcPr>
          <w:p w:rsidR="00074556" w:rsidRPr="00FF7E84" w:rsidRDefault="00614AF1" w:rsidP="00FF7E84">
            <w:pPr>
              <w:spacing w:before="100" w:beforeAutospacing="1" w:after="100" w:afterAutospacing="1"/>
              <w:contextualSpacing/>
              <w:jc w:val="both"/>
              <w:rPr>
                <w:sz w:val="20"/>
                <w:szCs w:val="20"/>
                <w:lang w:val="kk-KZ"/>
              </w:rPr>
            </w:pPr>
            <w:r w:rsidRPr="00FF7E84">
              <w:rPr>
                <w:sz w:val="20"/>
                <w:szCs w:val="20"/>
                <w:lang w:val="kk-KZ"/>
              </w:rPr>
              <w:t>Әшірбаев Бекжан Төребекұлы, аға оқытушы, әлеуметтік ғылымдар магистрі</w:t>
            </w:r>
          </w:p>
        </w:tc>
        <w:tc>
          <w:tcPr>
            <w:tcW w:w="3543" w:type="dxa"/>
            <w:gridSpan w:val="2"/>
            <w:vMerge/>
          </w:tcPr>
          <w:p w:rsidR="00074556" w:rsidRPr="00FF7E84" w:rsidRDefault="00074556" w:rsidP="00FF7E84">
            <w:pPr>
              <w:spacing w:before="100" w:beforeAutospacing="1" w:after="100" w:afterAutospacing="1"/>
              <w:contextualSpacing/>
              <w:jc w:val="center"/>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e-mail</w:t>
            </w:r>
            <w:r w:rsidRPr="00FF7E84">
              <w:rPr>
                <w:b/>
                <w:sz w:val="20"/>
                <w:szCs w:val="20"/>
                <w:lang w:val="kk-KZ"/>
              </w:rPr>
              <w:t>:</w:t>
            </w:r>
          </w:p>
        </w:tc>
        <w:tc>
          <w:tcPr>
            <w:tcW w:w="5104" w:type="dxa"/>
            <w:gridSpan w:val="5"/>
          </w:tcPr>
          <w:p w:rsidR="00074556" w:rsidRPr="00FF7E84" w:rsidRDefault="00614AF1" w:rsidP="00FF7E84">
            <w:pPr>
              <w:spacing w:before="100" w:beforeAutospacing="1" w:after="100" w:afterAutospacing="1"/>
              <w:contextualSpacing/>
              <w:jc w:val="both"/>
              <w:rPr>
                <w:sz w:val="20"/>
                <w:szCs w:val="20"/>
                <w:lang w:val="en-US"/>
              </w:rPr>
            </w:pPr>
            <w:r w:rsidRPr="00FF7E84">
              <w:rPr>
                <w:sz w:val="20"/>
                <w:szCs w:val="20"/>
                <w:lang w:val="en-US"/>
              </w:rPr>
              <w:t>Ashirbaev.1974@mail.ru</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lang w:val="kk-KZ"/>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Телефон</w:t>
            </w:r>
            <w:r w:rsidRPr="00FF7E84">
              <w:rPr>
                <w:b/>
                <w:sz w:val="20"/>
                <w:szCs w:val="20"/>
                <w:lang w:val="kk-KZ"/>
              </w:rPr>
              <w:t>:</w:t>
            </w:r>
          </w:p>
        </w:tc>
        <w:tc>
          <w:tcPr>
            <w:tcW w:w="5104" w:type="dxa"/>
            <w:gridSpan w:val="5"/>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+ 7 </w:t>
            </w:r>
            <w:r w:rsidR="00614AF1" w:rsidRPr="00FF7E84">
              <w:rPr>
                <w:sz w:val="20"/>
                <w:szCs w:val="20"/>
                <w:lang w:val="en-US"/>
              </w:rPr>
              <w:t>7014850481</w:t>
            </w:r>
            <w:r w:rsidRPr="00FF7E84">
              <w:rPr>
                <w:sz w:val="20"/>
                <w:szCs w:val="20"/>
              </w:rPr>
              <w:t xml:space="preserve"> (моб.)</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Ассистент</w:t>
            </w:r>
            <w:r w:rsidRPr="00FF7E84">
              <w:rPr>
                <w:b/>
                <w:sz w:val="20"/>
                <w:szCs w:val="20"/>
                <w:lang w:val="kk-KZ"/>
              </w:rPr>
              <w:t xml:space="preserve">- </w:t>
            </w:r>
            <w:r w:rsidRPr="00FF7E84">
              <w:rPr>
                <w:b/>
                <w:sz w:val="20"/>
                <w:szCs w:val="20"/>
              </w:rPr>
              <w:t>(ы)</w:t>
            </w:r>
          </w:p>
        </w:tc>
        <w:tc>
          <w:tcPr>
            <w:tcW w:w="5104" w:type="dxa"/>
            <w:gridSpan w:val="5"/>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e-mail</w:t>
            </w:r>
            <w:r w:rsidRPr="00FF7E84">
              <w:rPr>
                <w:b/>
                <w:sz w:val="20"/>
                <w:szCs w:val="20"/>
                <w:lang w:val="kk-KZ"/>
              </w:rPr>
              <w:t>:</w:t>
            </w:r>
          </w:p>
        </w:tc>
        <w:tc>
          <w:tcPr>
            <w:tcW w:w="5104" w:type="dxa"/>
            <w:gridSpan w:val="5"/>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Телефон</w:t>
            </w:r>
            <w:r w:rsidRPr="00FF7E84">
              <w:rPr>
                <w:b/>
                <w:sz w:val="20"/>
                <w:szCs w:val="20"/>
                <w:lang w:val="kk-KZ"/>
              </w:rPr>
              <w:t>:</w:t>
            </w:r>
          </w:p>
        </w:tc>
        <w:tc>
          <w:tcPr>
            <w:tcW w:w="5104" w:type="dxa"/>
            <w:gridSpan w:val="5"/>
          </w:tcPr>
          <w:p w:rsidR="00074556" w:rsidRPr="00FF7E84" w:rsidRDefault="00074556" w:rsidP="00FF7E84">
            <w:pPr>
              <w:spacing w:before="100" w:beforeAutospacing="1" w:after="100" w:afterAutospacing="1"/>
              <w:contextualSpacing/>
              <w:jc w:val="both"/>
              <w:rPr>
                <w:sz w:val="20"/>
                <w:szCs w:val="20"/>
                <w:lang w:val="en-US"/>
              </w:rPr>
            </w:pPr>
            <w:r w:rsidRPr="00FF7E84">
              <w:rPr>
                <w:sz w:val="20"/>
                <w:szCs w:val="20"/>
              </w:rPr>
              <w:t>-</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bl>
    <w:p w:rsidR="00074556" w:rsidRPr="00FF7E84"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74556" w:rsidRPr="00FF7E84" w:rsidTr="00980775">
        <w:trPr>
          <w:trHeight w:val="112"/>
        </w:trPr>
        <w:tc>
          <w:tcPr>
            <w:tcW w:w="10490" w:type="dxa"/>
          </w:tcPr>
          <w:p w:rsidR="00074556" w:rsidRPr="00FF7E84" w:rsidRDefault="00074556" w:rsidP="00FF7E84">
            <w:pPr>
              <w:spacing w:before="100" w:beforeAutospacing="1" w:after="100" w:afterAutospacing="1"/>
              <w:contextualSpacing/>
              <w:jc w:val="center"/>
              <w:rPr>
                <w:sz w:val="20"/>
                <w:szCs w:val="20"/>
                <w:lang w:val="kk-KZ"/>
              </w:rPr>
            </w:pPr>
            <w:r w:rsidRPr="00FF7E84">
              <w:rPr>
                <w:b/>
                <w:sz w:val="20"/>
                <w:szCs w:val="20"/>
                <w:lang w:val="kk-KZ"/>
              </w:rPr>
              <w:t>Пәннің академиялық презентациясы</w:t>
            </w:r>
          </w:p>
        </w:tc>
      </w:tr>
    </w:tbl>
    <w:p w:rsidR="00074556" w:rsidRPr="00FF7E84"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4820"/>
        <w:gridCol w:w="3543"/>
      </w:tblGrid>
      <w:tr w:rsidR="00074556" w:rsidRPr="00FF7E84" w:rsidTr="00980775">
        <w:tc>
          <w:tcPr>
            <w:tcW w:w="2127" w:type="dxa"/>
          </w:tcPr>
          <w:p w:rsidR="00074556" w:rsidRPr="00FF7E84" w:rsidRDefault="00074556" w:rsidP="00FF7E84">
            <w:pPr>
              <w:spacing w:before="100" w:beforeAutospacing="1" w:after="100" w:afterAutospacing="1"/>
              <w:contextualSpacing/>
              <w:jc w:val="center"/>
              <w:rPr>
                <w:sz w:val="20"/>
                <w:szCs w:val="20"/>
              </w:rPr>
            </w:pPr>
            <w:r w:rsidRPr="00FF7E84">
              <w:rPr>
                <w:b/>
                <w:sz w:val="20"/>
                <w:szCs w:val="20"/>
                <w:lang w:val="kk-KZ"/>
              </w:rPr>
              <w:t>Пәннің мақсаты</w:t>
            </w:r>
          </w:p>
        </w:tc>
        <w:tc>
          <w:tcPr>
            <w:tcW w:w="4820" w:type="dxa"/>
          </w:tcPr>
          <w:p w:rsidR="00074556" w:rsidRPr="00FF7E84" w:rsidRDefault="00074556" w:rsidP="00FF7E84">
            <w:pPr>
              <w:spacing w:before="100" w:beforeAutospacing="1" w:after="100" w:afterAutospacing="1"/>
              <w:contextualSpacing/>
              <w:jc w:val="center"/>
              <w:rPr>
                <w:sz w:val="20"/>
                <w:szCs w:val="20"/>
              </w:rPr>
            </w:pPr>
            <w:r w:rsidRPr="00FF7E84">
              <w:rPr>
                <w:b/>
                <w:sz w:val="20"/>
                <w:szCs w:val="20"/>
                <w:lang w:val="kk-KZ"/>
              </w:rPr>
              <w:t>Оқытудың күтілетін нәтижелері  (ОН)</w:t>
            </w:r>
          </w:p>
          <w:p w:rsidR="00074556" w:rsidRPr="00FF7E84" w:rsidRDefault="00074556" w:rsidP="00FF7E84">
            <w:pPr>
              <w:spacing w:before="100" w:beforeAutospacing="1" w:after="100" w:afterAutospacing="1"/>
              <w:contextualSpacing/>
              <w:jc w:val="center"/>
              <w:rPr>
                <w:sz w:val="20"/>
                <w:szCs w:val="20"/>
              </w:rPr>
            </w:pPr>
            <w:r w:rsidRPr="00FF7E84">
              <w:rPr>
                <w:sz w:val="20"/>
                <w:szCs w:val="20"/>
                <w:lang w:val="kk-KZ" w:eastAsia="ar-SA"/>
              </w:rPr>
              <w:t>Пәнді оқыту нәтижесінде білім алушы қабілетті болады:</w:t>
            </w:r>
          </w:p>
        </w:tc>
        <w:tc>
          <w:tcPr>
            <w:tcW w:w="3543" w:type="dxa"/>
          </w:tcPr>
          <w:p w:rsidR="00074556" w:rsidRPr="00FF7E84" w:rsidRDefault="00074556" w:rsidP="00FF7E84">
            <w:pPr>
              <w:spacing w:before="100" w:beforeAutospacing="1" w:after="100" w:afterAutospacing="1"/>
              <w:contextualSpacing/>
              <w:jc w:val="center"/>
              <w:rPr>
                <w:sz w:val="20"/>
                <w:szCs w:val="20"/>
              </w:rPr>
            </w:pPr>
            <w:r w:rsidRPr="00FF7E84">
              <w:rPr>
                <w:b/>
                <w:sz w:val="20"/>
                <w:szCs w:val="20"/>
                <w:lang w:val="kk-KZ"/>
              </w:rPr>
              <w:t xml:space="preserve">ОН қол жеткізу индикаторлары (ЖИ) </w:t>
            </w:r>
          </w:p>
          <w:p w:rsidR="00074556" w:rsidRPr="00FF7E84" w:rsidRDefault="00074556" w:rsidP="00FF7E84">
            <w:pPr>
              <w:spacing w:before="100" w:beforeAutospacing="1" w:after="100" w:afterAutospacing="1"/>
              <w:contextualSpacing/>
              <w:jc w:val="center"/>
              <w:rPr>
                <w:sz w:val="20"/>
                <w:szCs w:val="20"/>
              </w:rPr>
            </w:pPr>
            <w:r w:rsidRPr="00FF7E84">
              <w:rPr>
                <w:sz w:val="20"/>
                <w:szCs w:val="20"/>
              </w:rPr>
              <w:t>(әрбір ОН-ге</w:t>
            </w:r>
            <w:r w:rsidRPr="00FF7E84">
              <w:rPr>
                <w:sz w:val="20"/>
                <w:szCs w:val="20"/>
                <w:lang w:val="kk-KZ"/>
              </w:rPr>
              <w:t xml:space="preserve"> </w:t>
            </w:r>
            <w:r w:rsidRPr="00FF7E84">
              <w:rPr>
                <w:sz w:val="20"/>
                <w:szCs w:val="20"/>
              </w:rPr>
              <w:t>кемінде 2 индикатор)</w:t>
            </w:r>
          </w:p>
        </w:tc>
      </w:tr>
      <w:tr w:rsidR="00074556" w:rsidRPr="004C50F3" w:rsidTr="00980775">
        <w:trPr>
          <w:trHeight w:val="152"/>
        </w:trPr>
        <w:tc>
          <w:tcPr>
            <w:tcW w:w="2127" w:type="dxa"/>
            <w:vMerge w:val="restart"/>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Мемлекетаралық дипломатиялық байланыс және ақпараттық жұмыс жүйесінде кәсіби құзыреттіліктерді қалыптастыру.</w:t>
            </w:r>
          </w:p>
        </w:tc>
        <w:tc>
          <w:tcPr>
            <w:tcW w:w="4820" w:type="dxa"/>
            <w:vMerge w:val="restart"/>
          </w:tcPr>
          <w:p w:rsidR="00074556" w:rsidRPr="00FF7E84" w:rsidRDefault="00074556" w:rsidP="00FF7E84">
            <w:pPr>
              <w:spacing w:before="100" w:beforeAutospacing="1" w:after="100" w:afterAutospacing="1"/>
              <w:contextualSpacing/>
              <w:jc w:val="both"/>
              <w:rPr>
                <w:bCs/>
                <w:sz w:val="20"/>
                <w:szCs w:val="20"/>
                <w:lang w:val="kk-KZ"/>
              </w:rPr>
            </w:pPr>
            <w:r w:rsidRPr="00FF7E84">
              <w:rPr>
                <w:b/>
                <w:sz w:val="20"/>
                <w:szCs w:val="20"/>
                <w:lang w:val="kk-KZ"/>
              </w:rPr>
              <w:t>ОН</w:t>
            </w:r>
            <w:r w:rsidRPr="00FF7E84">
              <w:rPr>
                <w:b/>
                <w:sz w:val="20"/>
                <w:szCs w:val="20"/>
              </w:rPr>
              <w:t xml:space="preserve"> 1.</w:t>
            </w:r>
            <w:r w:rsidR="00351AAC" w:rsidRPr="00FF7E84">
              <w:rPr>
                <w:b/>
                <w:bCs/>
                <w:sz w:val="20"/>
                <w:szCs w:val="20"/>
                <w:lang w:val="kk-KZ"/>
              </w:rPr>
              <w:t xml:space="preserve">     </w:t>
            </w:r>
            <w:r w:rsidR="00351AAC" w:rsidRPr="00FF7E84">
              <w:rPr>
                <w:bCs/>
                <w:sz w:val="20"/>
                <w:szCs w:val="20"/>
                <w:lang w:val="kk-KZ"/>
              </w:rPr>
              <w:t xml:space="preserve">Студенттерді коммуникация теориясымен және оның жүйесімен таныстыру, оның қоғаммен байланысқа әсер теу әдістерін қарастыру, бұл орайда қазіргі қзаманның саяси шақыруларына жете көңіл бөлу. </w:t>
            </w:r>
            <w:r w:rsidR="00351AAC" w:rsidRPr="00FF7E84">
              <w:rPr>
                <w:sz w:val="20"/>
                <w:szCs w:val="20"/>
                <w:lang w:val="kk-KZ"/>
              </w:rPr>
              <w:t>Қазіргі саяси өмірдің</w:t>
            </w:r>
            <w:r w:rsidRPr="00FF7E84">
              <w:rPr>
                <w:sz w:val="20"/>
                <w:szCs w:val="20"/>
                <w:lang w:val="kk-KZ"/>
              </w:rPr>
              <w:t xml:space="preserve"> ерекшеліктерін және оның ақпараттық құрылымдармен өзара әрекеттесуін анықтау үшін БАҚ мәтіндерін талдаңыз. </w:t>
            </w: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t>ЖИ 1.1:</w:t>
            </w:r>
            <w:r w:rsidRPr="00FF7E84">
              <w:rPr>
                <w:sz w:val="20"/>
                <w:szCs w:val="20"/>
                <w:lang w:val="kk-KZ"/>
              </w:rPr>
              <w:t xml:space="preserve"> мемлекеттер арасындағы халықаралық процестер мен ақпарат алмасудың өзара әрекеті мен өзара байланысының тұжырымдамалық негіздерін түсіну;</w:t>
            </w:r>
          </w:p>
        </w:tc>
      </w:tr>
      <w:tr w:rsidR="00074556" w:rsidRPr="004C50F3" w:rsidTr="00980775">
        <w:trPr>
          <w:trHeight w:val="152"/>
        </w:trPr>
        <w:tc>
          <w:tcPr>
            <w:tcW w:w="2127" w:type="dxa"/>
            <w:vMerge/>
          </w:tcPr>
          <w:p w:rsidR="00074556" w:rsidRPr="00FF7E84" w:rsidRDefault="00074556" w:rsidP="00FF7E84">
            <w:pPr>
              <w:spacing w:before="100" w:beforeAutospacing="1" w:after="100" w:afterAutospacing="1"/>
              <w:contextualSpacing/>
              <w:jc w:val="both"/>
              <w:rPr>
                <w:b/>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t>ЖИ 1.2:</w:t>
            </w:r>
            <w:r w:rsidRPr="00FF7E84">
              <w:rPr>
                <w:sz w:val="20"/>
                <w:szCs w:val="20"/>
                <w:lang w:val="kk-KZ"/>
              </w:rPr>
              <w:t xml:space="preserve"> халықаралық қақтығыстар тақырыбын бұқаралық ақпарат құралдарында көрсетудің әдістері мен ықтимал қате формаларын анықтау.</w:t>
            </w:r>
          </w:p>
        </w:tc>
      </w:tr>
      <w:tr w:rsidR="00074556" w:rsidRPr="004C50F3"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4820" w:type="dxa"/>
            <w:vMerge w:val="restart"/>
          </w:tcPr>
          <w:p w:rsidR="00074556" w:rsidRPr="00FF7E84" w:rsidRDefault="00074556" w:rsidP="00FF7E84">
            <w:pPr>
              <w:spacing w:before="100" w:beforeAutospacing="1" w:after="100" w:afterAutospacing="1"/>
              <w:contextualSpacing/>
              <w:jc w:val="both"/>
              <w:rPr>
                <w:sz w:val="20"/>
                <w:szCs w:val="20"/>
                <w:lang w:val="kk-KZ"/>
              </w:rPr>
            </w:pPr>
            <w:r w:rsidRPr="00FF7E84">
              <w:rPr>
                <w:b/>
                <w:sz w:val="20"/>
                <w:szCs w:val="20"/>
                <w:lang w:val="kk-KZ"/>
              </w:rPr>
              <w:t xml:space="preserve">ОН 2. </w:t>
            </w:r>
            <w:r w:rsidR="00351AAC" w:rsidRPr="00FF7E84">
              <w:rPr>
                <w:sz w:val="20"/>
                <w:szCs w:val="20"/>
                <w:lang w:val="kk-KZ"/>
              </w:rPr>
              <w:t>Ж</w:t>
            </w:r>
            <w:r w:rsidRPr="00FF7E84">
              <w:rPr>
                <w:sz w:val="20"/>
                <w:szCs w:val="20"/>
                <w:lang w:val="kk-KZ"/>
              </w:rPr>
              <w:t>урналистиканың өзара әрекеттесу әдіснамасы туралы ғылыми білім мен түсінікті қолдану.</w:t>
            </w:r>
            <w:r w:rsidRPr="00FF7E84">
              <w:rPr>
                <w:sz w:val="20"/>
                <w:szCs w:val="20"/>
                <w:lang w:val="kk-KZ" w:eastAsia="ko-KR"/>
              </w:rPr>
              <w:t xml:space="preserve"> </w:t>
            </w:r>
          </w:p>
        </w:tc>
        <w:tc>
          <w:tcPr>
            <w:tcW w:w="3543" w:type="dxa"/>
          </w:tcPr>
          <w:p w:rsidR="00074556" w:rsidRPr="00FF7E84" w:rsidRDefault="00074556" w:rsidP="00FF7E84">
            <w:pPr>
              <w:spacing w:before="100" w:beforeAutospacing="1" w:after="100" w:afterAutospacing="1"/>
              <w:contextualSpacing/>
              <w:jc w:val="both"/>
              <w:rPr>
                <w:sz w:val="20"/>
                <w:szCs w:val="20"/>
                <w:lang w:val="kk-KZ" w:eastAsia="ko-KR"/>
              </w:rPr>
            </w:pPr>
            <w:r w:rsidRPr="00FF7E84">
              <w:rPr>
                <w:i/>
                <w:sz w:val="20"/>
                <w:szCs w:val="20"/>
                <w:lang w:val="kk-KZ"/>
              </w:rPr>
              <w:t>ЖИ 2.1:</w:t>
            </w:r>
            <w:r w:rsidRPr="00FF7E84">
              <w:rPr>
                <w:sz w:val="20"/>
                <w:szCs w:val="20"/>
                <w:lang w:val="kk-KZ" w:eastAsia="ko-KR"/>
              </w:rPr>
              <w:t xml:space="preserve"> Қазақстан Республикасы Сыртқы істер министрлігі мен шетелдік дипломатиялық өкілдіктердің практикалық жұмыс әдістерін талдау және бағалау үшін дипломатия мен бұқаралық ақпарат құралдары арасындағы қарым-қатынас тәжірибесін пайдалану.</w:t>
            </w:r>
          </w:p>
        </w:tc>
      </w:tr>
      <w:tr w:rsidR="00074556" w:rsidRPr="004C50F3"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color w:val="000000"/>
                <w:sz w:val="20"/>
                <w:szCs w:val="20"/>
                <w:lang w:val="kk-KZ"/>
              </w:rPr>
            </w:pPr>
            <w:r w:rsidRPr="00FF7E84">
              <w:rPr>
                <w:i/>
                <w:sz w:val="20"/>
                <w:szCs w:val="20"/>
                <w:lang w:val="kk-KZ"/>
              </w:rPr>
              <w:t>ЖИ 2.2:</w:t>
            </w:r>
            <w:r w:rsidRPr="00FF7E84">
              <w:rPr>
                <w:color w:val="000000"/>
                <w:sz w:val="20"/>
                <w:szCs w:val="20"/>
                <w:lang w:val="kk-KZ"/>
              </w:rPr>
              <w:t xml:space="preserve"> дипломатиялық хат алмасу техникасын және іскерлік қарым-қатынас терминологиясын түсіну;</w:t>
            </w:r>
          </w:p>
        </w:tc>
      </w:tr>
      <w:tr w:rsidR="00074556" w:rsidRPr="004C50F3" w:rsidTr="00980775">
        <w:trPr>
          <w:trHeight w:val="84"/>
        </w:trPr>
        <w:tc>
          <w:tcPr>
            <w:tcW w:w="2127" w:type="dxa"/>
            <w:vMerge/>
          </w:tcPr>
          <w:p w:rsidR="00074556" w:rsidRPr="00FF7E84" w:rsidRDefault="00074556" w:rsidP="00FF7E84">
            <w:pPr>
              <w:widowControl w:val="0"/>
              <w:spacing w:before="100" w:beforeAutospacing="1" w:after="100" w:afterAutospacing="1"/>
              <w:contextualSpacing/>
              <w:rPr>
                <w:b/>
                <w:color w:val="000000"/>
                <w:sz w:val="20"/>
                <w:szCs w:val="20"/>
                <w:lang w:val="kk-KZ"/>
              </w:rPr>
            </w:pPr>
          </w:p>
        </w:tc>
        <w:tc>
          <w:tcPr>
            <w:tcW w:w="4820" w:type="dxa"/>
            <w:vMerge w:val="restart"/>
          </w:tcPr>
          <w:p w:rsidR="00074556" w:rsidRPr="00FF7E84" w:rsidRDefault="00074556" w:rsidP="00FF7E84">
            <w:pPr>
              <w:spacing w:before="100" w:beforeAutospacing="1" w:after="100" w:afterAutospacing="1"/>
              <w:contextualSpacing/>
              <w:jc w:val="both"/>
              <w:rPr>
                <w:sz w:val="20"/>
                <w:szCs w:val="20"/>
                <w:lang w:val="kk-KZ"/>
              </w:rPr>
            </w:pPr>
            <w:r w:rsidRPr="00FF7E84">
              <w:rPr>
                <w:b/>
                <w:sz w:val="20"/>
                <w:szCs w:val="20"/>
                <w:lang w:val="kk-KZ"/>
              </w:rPr>
              <w:t xml:space="preserve">ОН 3. </w:t>
            </w:r>
            <w:r w:rsidR="00351AAC" w:rsidRPr="00FF7E84">
              <w:rPr>
                <w:sz w:val="20"/>
                <w:szCs w:val="20"/>
                <w:lang w:val="kk-KZ" w:eastAsia="ko-KR"/>
              </w:rPr>
              <w:t>Саяси</w:t>
            </w:r>
            <w:r w:rsidRPr="00FF7E84">
              <w:rPr>
                <w:sz w:val="20"/>
                <w:szCs w:val="20"/>
                <w:lang w:val="kk-KZ" w:eastAsia="ko-KR"/>
              </w:rPr>
              <w:t xml:space="preserve"> қарым-қатынастар мен мемлекетаралық байланыстар тақырыбының дұрыс тұжырымдамасын және ұсынылуын анықтау үшін Мәскеу облысының құқықтық және заңнамалық актілерін пайдаланыңыз.</w:t>
            </w:r>
            <w:r w:rsidRPr="00FF7E84">
              <w:rPr>
                <w:sz w:val="20"/>
                <w:szCs w:val="20"/>
                <w:lang w:val="kk-KZ"/>
              </w:rPr>
              <w:t xml:space="preserve"> </w:t>
            </w:r>
          </w:p>
        </w:tc>
        <w:tc>
          <w:tcPr>
            <w:tcW w:w="3543" w:type="dxa"/>
          </w:tcPr>
          <w:p w:rsidR="00074556" w:rsidRPr="00FF7E84" w:rsidRDefault="00074556" w:rsidP="00FF7E84">
            <w:pPr>
              <w:spacing w:before="100" w:beforeAutospacing="1" w:after="100" w:afterAutospacing="1"/>
              <w:contextualSpacing/>
              <w:jc w:val="both"/>
              <w:rPr>
                <w:i/>
                <w:sz w:val="20"/>
                <w:szCs w:val="20"/>
                <w:lang w:val="kk-KZ"/>
              </w:rPr>
            </w:pPr>
            <w:r w:rsidRPr="00FF7E84">
              <w:rPr>
                <w:i/>
                <w:sz w:val="20"/>
                <w:szCs w:val="20"/>
                <w:lang w:val="kk-KZ"/>
              </w:rPr>
              <w:t>ЖИ 3.1: ағымдағы халықаралық саяси және экономикалық жағдай шеңберінде БАҚ мәтіндеріне сыни талдау және бағалау жүргізу;</w:t>
            </w:r>
          </w:p>
        </w:tc>
      </w:tr>
      <w:tr w:rsidR="00074556" w:rsidRPr="004C50F3" w:rsidTr="00980775">
        <w:trPr>
          <w:trHeight w:val="84"/>
        </w:trPr>
        <w:tc>
          <w:tcPr>
            <w:tcW w:w="2127" w:type="dxa"/>
            <w:vMerge/>
          </w:tcPr>
          <w:p w:rsidR="00074556" w:rsidRPr="00FF7E84" w:rsidRDefault="00074556" w:rsidP="00FF7E84">
            <w:pPr>
              <w:widowControl w:val="0"/>
              <w:spacing w:before="100" w:beforeAutospacing="1" w:after="100" w:afterAutospacing="1"/>
              <w:contextualSpacing/>
              <w:rPr>
                <w:b/>
                <w:color w:val="000000"/>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iCs/>
                <w:sz w:val="20"/>
                <w:szCs w:val="20"/>
                <w:lang w:val="kk-KZ"/>
              </w:rPr>
            </w:pPr>
            <w:r w:rsidRPr="00FF7E84">
              <w:rPr>
                <w:i/>
                <w:sz w:val="20"/>
                <w:szCs w:val="20"/>
                <w:lang w:val="kk-KZ"/>
              </w:rPr>
              <w:t xml:space="preserve">ЖИ 3.2: </w:t>
            </w:r>
            <w:r w:rsidRPr="00FF7E84">
              <w:rPr>
                <w:iCs/>
                <w:sz w:val="20"/>
                <w:szCs w:val="20"/>
                <w:lang w:val="kk-KZ"/>
              </w:rPr>
              <w:t>дипломатиялық және консулдық қатынастарға қатысты халықаралық құқықтың негізгі нормалары мен заңдарын білу;</w:t>
            </w:r>
          </w:p>
        </w:tc>
      </w:tr>
      <w:tr w:rsidR="00074556" w:rsidRPr="004C50F3"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b/>
                <w:color w:val="000000"/>
                <w:sz w:val="20"/>
                <w:szCs w:val="20"/>
                <w:lang w:val="kk-KZ"/>
              </w:rPr>
            </w:pPr>
          </w:p>
        </w:tc>
        <w:tc>
          <w:tcPr>
            <w:tcW w:w="4820" w:type="dxa"/>
          </w:tcPr>
          <w:p w:rsidR="00074556" w:rsidRPr="00FF7E84" w:rsidRDefault="00074556" w:rsidP="00FF7E84">
            <w:pPr>
              <w:spacing w:before="100" w:beforeAutospacing="1" w:after="100" w:afterAutospacing="1"/>
              <w:contextualSpacing/>
              <w:jc w:val="both"/>
              <w:rPr>
                <w:b/>
                <w:sz w:val="20"/>
                <w:szCs w:val="20"/>
                <w:lang w:val="kk-KZ"/>
              </w:rPr>
            </w:pPr>
            <w:r w:rsidRPr="00FF7E84">
              <w:rPr>
                <w:b/>
                <w:sz w:val="20"/>
                <w:szCs w:val="20"/>
                <w:lang w:val="kk-KZ"/>
              </w:rPr>
              <w:t xml:space="preserve">ОН 4. </w:t>
            </w:r>
            <w:r w:rsidRPr="00FF7E84">
              <w:rPr>
                <w:sz w:val="20"/>
                <w:szCs w:val="20"/>
                <w:lang w:val="kk-KZ"/>
              </w:rPr>
              <w:t xml:space="preserve">Курс тақырыптары, презентациялар және </w:t>
            </w:r>
            <w:r w:rsidRPr="00FF7E84">
              <w:rPr>
                <w:sz w:val="20"/>
                <w:szCs w:val="20"/>
                <w:lang w:val="kk-KZ"/>
              </w:rPr>
              <w:lastRenderedPageBreak/>
              <w:t>аналитикалық зерттеулер бойынша өз жобаларын дайындау.</w:t>
            </w: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lastRenderedPageBreak/>
              <w:t xml:space="preserve">ЖИ 4.1: </w:t>
            </w:r>
            <w:r w:rsidRPr="00FF7E84">
              <w:rPr>
                <w:sz w:val="20"/>
                <w:szCs w:val="20"/>
                <w:lang w:val="kk-KZ"/>
              </w:rPr>
              <w:t xml:space="preserve">курс тақырыбы бойынша өз </w:t>
            </w:r>
            <w:r w:rsidRPr="00FF7E84">
              <w:rPr>
                <w:sz w:val="20"/>
                <w:szCs w:val="20"/>
                <w:lang w:val="kk-KZ"/>
              </w:rPr>
              <w:lastRenderedPageBreak/>
              <w:t>көзқарасын дәлелдей алу, топта жұмыс істеу, талқылау, дәлелдер келтіру;</w:t>
            </w:r>
          </w:p>
        </w:tc>
      </w:tr>
      <w:tr w:rsidR="00074556" w:rsidRPr="004C50F3"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sz w:val="20"/>
                <w:szCs w:val="20"/>
                <w:lang w:val="kk-KZ"/>
              </w:rPr>
            </w:pPr>
          </w:p>
        </w:tc>
        <w:tc>
          <w:tcPr>
            <w:tcW w:w="4820" w:type="dxa"/>
            <w:vMerge w:val="restart"/>
          </w:tcPr>
          <w:p w:rsidR="00074556" w:rsidRPr="00FF7E84" w:rsidRDefault="00074556" w:rsidP="00FF7E84">
            <w:pPr>
              <w:spacing w:before="100" w:beforeAutospacing="1" w:after="100" w:afterAutospacing="1"/>
              <w:contextualSpacing/>
              <w:jc w:val="both"/>
              <w:rPr>
                <w:sz w:val="20"/>
                <w:szCs w:val="20"/>
                <w:lang w:val="kk-KZ"/>
              </w:rPr>
            </w:pPr>
            <w:r w:rsidRPr="00FF7E84">
              <w:rPr>
                <w:b/>
                <w:sz w:val="20"/>
                <w:szCs w:val="20"/>
                <w:lang w:val="kk-KZ"/>
              </w:rPr>
              <w:t>ОН 5</w:t>
            </w:r>
            <w:r w:rsidRPr="00FF7E84">
              <w:rPr>
                <w:sz w:val="20"/>
                <w:szCs w:val="20"/>
                <w:lang w:val="kk-KZ"/>
              </w:rPr>
              <w:t>. Қазіргі халықаралық саяси және экономикалық жағдай аясында БАҚ мәтіндерін сыни талдау, бағалау қабілеттерін қалыптастыру;</w:t>
            </w: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t>ЖИ 5.1</w:t>
            </w:r>
            <w:r w:rsidRPr="00FF7E84">
              <w:rPr>
                <w:sz w:val="20"/>
                <w:szCs w:val="20"/>
                <w:lang w:val="kk-KZ"/>
              </w:rPr>
              <w:t xml:space="preserve"> өзінің және басқа адамдардың мәтіндері мен қорытындыларының сәйкестігін бағалай білу, әлсіздік позицияларын, жаңылыстарды, айла-шарғы жасау әдістерін және т.б.</w:t>
            </w:r>
          </w:p>
        </w:tc>
      </w:tr>
      <w:tr w:rsidR="00074556" w:rsidRPr="004C50F3"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iCs/>
                <w:sz w:val="20"/>
                <w:szCs w:val="20"/>
                <w:lang w:val="kk-KZ"/>
              </w:rPr>
              <w:t>ЖИ 5.21</w:t>
            </w:r>
            <w:r w:rsidRPr="00FF7E84">
              <w:rPr>
                <w:sz w:val="20"/>
                <w:szCs w:val="20"/>
                <w:lang w:val="kk-KZ"/>
              </w:rPr>
              <w:t xml:space="preserve"> мемлекетаралық және дипломатиялық конфессиялар тақырыбын ашуда сенсациялық көріністерден аулақ болу, «әлем журналистикасы» ұғымын түсіну.</w:t>
            </w:r>
          </w:p>
        </w:tc>
      </w:tr>
      <w:tr w:rsidR="00074556" w:rsidRPr="00FF7E84" w:rsidTr="00980775">
        <w:trPr>
          <w:trHeight w:val="288"/>
        </w:trPr>
        <w:tc>
          <w:tcPr>
            <w:tcW w:w="2127"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Пререквизит</w:t>
            </w:r>
            <w:r w:rsidRPr="00FF7E84">
              <w:rPr>
                <w:b/>
                <w:sz w:val="20"/>
                <w:szCs w:val="20"/>
                <w:lang w:val="kk-KZ"/>
              </w:rPr>
              <w:t>тер</w:t>
            </w:r>
            <w:r w:rsidRPr="00FF7E84">
              <w:rPr>
                <w:b/>
                <w:sz w:val="20"/>
                <w:szCs w:val="20"/>
              </w:rPr>
              <w:t xml:space="preserve"> </w:t>
            </w:r>
          </w:p>
        </w:tc>
        <w:tc>
          <w:tcPr>
            <w:tcW w:w="8363" w:type="dxa"/>
            <w:gridSpan w:val="2"/>
          </w:tcPr>
          <w:p w:rsidR="00074556" w:rsidRPr="00FF7E84" w:rsidRDefault="00074556" w:rsidP="00FF7E84">
            <w:pPr>
              <w:spacing w:before="100" w:beforeAutospacing="1" w:after="100" w:afterAutospacing="1"/>
              <w:contextualSpacing/>
              <w:rPr>
                <w:sz w:val="20"/>
                <w:szCs w:val="20"/>
              </w:rPr>
            </w:pPr>
            <w:r w:rsidRPr="00FF7E84">
              <w:rPr>
                <w:sz w:val="20"/>
                <w:szCs w:val="20"/>
              </w:rPr>
              <w:t>«Сыртқы саясатты насихаттау», «Шетелдік БАҚ тілшісі», «Шетел журналистикасы», «Журналист этикасы».</w:t>
            </w:r>
          </w:p>
        </w:tc>
      </w:tr>
      <w:tr w:rsidR="00074556" w:rsidRPr="00FF7E84" w:rsidTr="00980775">
        <w:trPr>
          <w:trHeight w:val="288"/>
        </w:trPr>
        <w:tc>
          <w:tcPr>
            <w:tcW w:w="2127"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Постреквизит</w:t>
            </w:r>
            <w:r w:rsidRPr="00FF7E84">
              <w:rPr>
                <w:b/>
                <w:sz w:val="20"/>
                <w:szCs w:val="20"/>
                <w:lang w:val="kk-KZ"/>
              </w:rPr>
              <w:t>тер</w:t>
            </w:r>
          </w:p>
        </w:tc>
        <w:tc>
          <w:tcPr>
            <w:tcW w:w="8363" w:type="dxa"/>
            <w:gridSpan w:val="2"/>
          </w:tcPr>
          <w:p w:rsidR="00074556" w:rsidRPr="00FF7E84" w:rsidRDefault="00074556" w:rsidP="00FF7E84">
            <w:pPr>
              <w:spacing w:before="100" w:beforeAutospacing="1" w:after="100" w:afterAutospacing="1"/>
              <w:contextualSpacing/>
              <w:rPr>
                <w:sz w:val="20"/>
                <w:szCs w:val="20"/>
              </w:rPr>
            </w:pPr>
            <w:r w:rsidRPr="00FF7E84">
              <w:rPr>
                <w:sz w:val="20"/>
                <w:szCs w:val="20"/>
                <w:lang w:val="kk-KZ"/>
              </w:rPr>
              <w:t xml:space="preserve">Мәдениетаралық қарым-қатынас. Журналистика зерттеуіндегі әлемдік тәжірибе: құралдар мен құқықтық база. </w:t>
            </w:r>
            <w:r w:rsidRPr="00FF7E84">
              <w:rPr>
                <w:sz w:val="20"/>
                <w:szCs w:val="20"/>
              </w:rPr>
              <w:t>Журналист этикасы.</w:t>
            </w:r>
          </w:p>
        </w:tc>
      </w:tr>
      <w:tr w:rsidR="00074556" w:rsidRPr="00FF7E84" w:rsidTr="00980775">
        <w:tc>
          <w:tcPr>
            <w:tcW w:w="2127"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Әдебиеттер мен ресурстар</w:t>
            </w:r>
          </w:p>
          <w:p w:rsidR="00074556" w:rsidRPr="00FF7E84" w:rsidRDefault="00074556" w:rsidP="00FF7E84">
            <w:pPr>
              <w:spacing w:before="100" w:beforeAutospacing="1" w:after="100" w:afterAutospacing="1"/>
              <w:contextualSpacing/>
              <w:rPr>
                <w:bCs/>
                <w:color w:val="FF0000"/>
                <w:sz w:val="20"/>
                <w:szCs w:val="20"/>
                <w:shd w:val="clear" w:color="auto" w:fill="FFFFFF"/>
              </w:rPr>
            </w:pPr>
            <w:r w:rsidRPr="00FF7E84">
              <w:rPr>
                <w:bCs/>
                <w:sz w:val="20"/>
                <w:szCs w:val="20"/>
                <w:shd w:val="clear" w:color="auto" w:fill="FFFFFF"/>
              </w:rPr>
              <w:t xml:space="preserve"> </w:t>
            </w:r>
          </w:p>
        </w:tc>
        <w:tc>
          <w:tcPr>
            <w:tcW w:w="8363" w:type="dxa"/>
            <w:gridSpan w:val="2"/>
          </w:tcPr>
          <w:p w:rsidR="00074556" w:rsidRPr="00FF7E84" w:rsidRDefault="00074556" w:rsidP="00FF7E84">
            <w:pPr>
              <w:spacing w:before="100" w:beforeAutospacing="1" w:after="100" w:afterAutospacing="1"/>
              <w:contextualSpacing/>
              <w:rPr>
                <w:color w:val="000000"/>
                <w:sz w:val="20"/>
                <w:szCs w:val="20"/>
                <w:lang w:val="kk-KZ"/>
              </w:rPr>
            </w:pPr>
            <w:r w:rsidRPr="00FF7E84">
              <w:rPr>
                <w:color w:val="000000"/>
                <w:sz w:val="20"/>
                <w:szCs w:val="20"/>
                <w:lang w:val="kk-KZ"/>
              </w:rPr>
              <w:t>Әдебиеттер:</w:t>
            </w:r>
          </w:p>
          <w:p w:rsidR="00074556" w:rsidRPr="00FF7E84" w:rsidRDefault="00E20CEA" w:rsidP="00FF7E84">
            <w:pPr>
              <w:pStyle w:val="af1"/>
              <w:numPr>
                <w:ilvl w:val="0"/>
                <w:numId w:val="4"/>
              </w:numPr>
              <w:spacing w:before="100" w:beforeAutospacing="1" w:after="100" w:afterAutospacing="1"/>
              <w:ind w:left="0" w:firstLine="0"/>
              <w:contextualSpacing/>
              <w:rPr>
                <w:sz w:val="20"/>
              </w:rPr>
            </w:pPr>
            <w:hyperlink r:id="rId7" w:tgtFrame="_blank" w:history="1">
              <w:r w:rsidR="00074556" w:rsidRPr="00FF7E84">
                <w:rPr>
                  <w:sz w:val="20"/>
                </w:rPr>
                <w:t>Алексеев И. С.</w:t>
              </w:r>
            </w:hyperlink>
            <w:r w:rsidR="00074556" w:rsidRPr="00FF7E84">
              <w:rPr>
                <w:sz w:val="20"/>
              </w:rPr>
              <w:t xml:space="preserve"> Искусство дипломатии: не победить, а убедить. М. </w:t>
            </w:r>
            <w:smartTag w:uri="urn:schemas-microsoft-com:office:smarttags" w:element="metricconverter">
              <w:smartTagPr>
                <w:attr w:name="ProductID" w:val="2017 г"/>
              </w:smartTagPr>
              <w:r w:rsidR="00074556" w:rsidRPr="00FF7E84">
                <w:rPr>
                  <w:sz w:val="20"/>
                </w:rPr>
                <w:t>2017 г</w:t>
              </w:r>
            </w:smartTag>
            <w:r w:rsidR="00074556" w:rsidRPr="00FF7E84">
              <w:rPr>
                <w:sz w:val="20"/>
              </w:rPr>
              <w:t>.  284 С.</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 xml:space="preserve">Дипломатия иностранных государств. Учебное пособие. / Под ред. Т.В. Зоновой. — МГИМО (У), </w:t>
            </w:r>
            <w:smartTag w:uri="urn:schemas-microsoft-com:office:smarttags" w:element="metricconverter">
              <w:smartTagPr>
                <w:attr w:name="ProductID" w:val="2004 г"/>
              </w:smartTagPr>
              <w:r w:rsidRPr="00FF7E84">
                <w:rPr>
                  <w:sz w:val="20"/>
                </w:rPr>
                <w:t>2004 г</w:t>
              </w:r>
            </w:smartTag>
            <w:r w:rsidRPr="00FF7E84">
              <w:rPr>
                <w:sz w:val="20"/>
              </w:rPr>
              <w:t>.</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Дипломатическая служба. Учебное пособие / Под ред. А.В. Торкунова — М.: «Российская политическая энциклопедия» (РОССПЭН), 2002. - 688 с.</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Попов В.И. Современная дипломатия. Теория и практика. М. 2000 [http://bwbooks.net/index.php?id1=4&amp;category=politika&amp;author=popov-vi&amp;book=2000]</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lang w:val="kk-KZ"/>
              </w:rPr>
              <w:t>Кузьмин Э</w:t>
            </w:r>
            <w:r w:rsidRPr="00FF7E84">
              <w:rPr>
                <w:sz w:val="20"/>
              </w:rPr>
              <w:t>.Л. Протокол и этикет дипломатического и делового общения. http://www.k2x2.info/obshestvoznanie/protokol_i_yetiket_diplomaticheskogo_i_delovogo_obshenija/index.php</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 xml:space="preserve">Попов В.И. </w:t>
            </w:r>
            <w:r w:rsidRPr="00FF7E84">
              <w:rPr>
                <w:sz w:val="20"/>
              </w:rPr>
              <w:fldChar w:fldCharType="begin"/>
            </w:r>
            <w:r w:rsidRPr="00FF7E84">
              <w:rPr>
                <w:sz w:val="20"/>
              </w:rPr>
              <w:instrText xml:space="preserve"> HYPERLINK "http://bwbooks.net/index.php?id1=4&amp;category=politika&amp;author=popov-vi&amp;book=2000" </w:instrText>
            </w:r>
            <w:r w:rsidRPr="00FF7E84">
              <w:rPr>
                <w:sz w:val="20"/>
              </w:rPr>
              <w:fldChar w:fldCharType="separate"/>
            </w:r>
            <w:r w:rsidRPr="00FF7E84">
              <w:rPr>
                <w:sz w:val="20"/>
              </w:rPr>
              <w:t>Современная дипломатия. Теория и практика. М. 2000.</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fldChar w:fldCharType="end"/>
            </w:r>
            <w:r w:rsidRPr="00FF7E84">
              <w:rPr>
                <w:sz w:val="20"/>
              </w:rPr>
              <w:t xml:space="preserve">Панарин И.Н. СМИ, пропаганда и информационные войны М.: Поколение, </w:t>
            </w:r>
            <w:smartTag w:uri="urn:schemas-microsoft-com:office:smarttags" w:element="metricconverter">
              <w:smartTagPr>
                <w:attr w:name="ProductID" w:val="2012 г"/>
              </w:smartTagPr>
              <w:r w:rsidRPr="00FF7E84">
                <w:rPr>
                  <w:sz w:val="20"/>
                </w:rPr>
                <w:t>2012 г</w:t>
              </w:r>
            </w:smartTag>
            <w:r w:rsidRPr="00FF7E84">
              <w:rPr>
                <w:sz w:val="20"/>
              </w:rPr>
              <w:t>., 411</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Венская Конвенция о дипломатических сношениях 1961 года //Сборник документов по международному праву /под общей редакцией К.К. Токаева. –Т.2. –Алматы, 1998</w:t>
            </w:r>
          </w:p>
          <w:p w:rsidR="00074556" w:rsidRPr="00FF7E84" w:rsidRDefault="00074556" w:rsidP="00FF7E84">
            <w:pPr>
              <w:pStyle w:val="af1"/>
              <w:numPr>
                <w:ilvl w:val="0"/>
                <w:numId w:val="4"/>
              </w:numPr>
              <w:spacing w:before="100" w:beforeAutospacing="1" w:after="100" w:afterAutospacing="1"/>
              <w:ind w:left="0" w:firstLine="0"/>
              <w:contextualSpacing/>
              <w:rPr>
                <w:color w:val="000000"/>
                <w:sz w:val="20"/>
              </w:rPr>
            </w:pPr>
            <w:r w:rsidRPr="00FF7E84">
              <w:rPr>
                <w:sz w:val="20"/>
              </w:rPr>
              <w:t>Венская</w:t>
            </w:r>
            <w:r w:rsidRPr="00FF7E84">
              <w:rPr>
                <w:color w:val="000000"/>
                <w:sz w:val="20"/>
              </w:rPr>
              <w:t xml:space="preserve"> Конвенция о консульских сношениях 1963 года //Сборник документов по международному праву /под общей редакцией К.К. Токаева. –Т.2. –Алматы, 1998</w:t>
            </w:r>
          </w:p>
          <w:p w:rsidR="00074556" w:rsidRPr="00FF7E84" w:rsidRDefault="00074556" w:rsidP="00FF7E84">
            <w:pPr>
              <w:pStyle w:val="af0"/>
              <w:numPr>
                <w:ilvl w:val="0"/>
                <w:numId w:val="4"/>
              </w:numPr>
              <w:shd w:val="clear" w:color="auto" w:fill="FFFFFF"/>
              <w:spacing w:before="100" w:beforeAutospacing="1" w:after="100" w:afterAutospacing="1"/>
              <w:ind w:left="0" w:firstLine="0"/>
              <w:jc w:val="both"/>
              <w:rPr>
                <w:color w:val="000000"/>
                <w:sz w:val="20"/>
                <w:szCs w:val="20"/>
              </w:rPr>
            </w:pPr>
            <w:r w:rsidRPr="00FF7E84">
              <w:rPr>
                <w:sz w:val="20"/>
                <w:szCs w:val="20"/>
              </w:rPr>
              <w:t xml:space="preserve">Венская Конвенция о праве международных договоров 1969 года </w:t>
            </w:r>
            <w:r w:rsidRPr="00FF7E84">
              <w:rPr>
                <w:color w:val="000000"/>
                <w:sz w:val="20"/>
                <w:szCs w:val="20"/>
              </w:rPr>
              <w:t>//Сборник документов по международному праву /под общей редакцией К.К. Токаева. –Т.2. –Алматы, 1998</w:t>
            </w:r>
          </w:p>
          <w:p w:rsidR="00074556" w:rsidRPr="00FF7E84" w:rsidRDefault="00074556" w:rsidP="00FF7E84">
            <w:pPr>
              <w:pStyle w:val="af0"/>
              <w:numPr>
                <w:ilvl w:val="0"/>
                <w:numId w:val="4"/>
              </w:numPr>
              <w:shd w:val="clear" w:color="auto" w:fill="FFFFFF"/>
              <w:spacing w:before="100" w:beforeAutospacing="1" w:after="100" w:afterAutospacing="1"/>
              <w:ind w:left="0" w:firstLine="0"/>
              <w:jc w:val="both"/>
              <w:rPr>
                <w:color w:val="000000"/>
                <w:sz w:val="20"/>
                <w:szCs w:val="20"/>
              </w:rPr>
            </w:pPr>
            <w:r w:rsidRPr="00FF7E84">
              <w:rPr>
                <w:color w:val="000000"/>
                <w:sz w:val="20"/>
                <w:szCs w:val="20"/>
              </w:rPr>
              <w:t xml:space="preserve">Конвенция о привилегиях и иммунитетах Объединенных наций </w:t>
            </w:r>
            <w:r w:rsidRPr="00FF7E84">
              <w:rPr>
                <w:sz w:val="20"/>
                <w:szCs w:val="20"/>
              </w:rPr>
              <w:t>//Сборник документов и материалов Дипломатическая и консульская служба /Составитель С.Г.Шеретов. –Алматы: Юрист, 2005</w:t>
            </w:r>
          </w:p>
          <w:p w:rsidR="00074556" w:rsidRPr="00FF7E84" w:rsidRDefault="00074556" w:rsidP="00FF7E84">
            <w:pPr>
              <w:spacing w:before="100" w:beforeAutospacing="1" w:after="100" w:afterAutospacing="1"/>
              <w:contextualSpacing/>
              <w:rPr>
                <w:color w:val="FF0000"/>
                <w:sz w:val="20"/>
                <w:szCs w:val="20"/>
              </w:rPr>
            </w:pPr>
            <w:r w:rsidRPr="00FF7E84">
              <w:rPr>
                <w:color w:val="000000"/>
                <w:sz w:val="20"/>
                <w:szCs w:val="20"/>
              </w:rPr>
              <w:t xml:space="preserve">Интернет-ресурсы </w:t>
            </w:r>
          </w:p>
          <w:p w:rsidR="00074556" w:rsidRPr="00FF7E84" w:rsidRDefault="00074556" w:rsidP="00FF7E84">
            <w:pPr>
              <w:autoSpaceDE w:val="0"/>
              <w:autoSpaceDN w:val="0"/>
              <w:adjustRightInd w:val="0"/>
              <w:spacing w:before="100" w:beforeAutospacing="1" w:after="100" w:afterAutospacing="1"/>
              <w:contextualSpacing/>
              <w:rPr>
                <w:rStyle w:val="ab"/>
                <w:sz w:val="20"/>
                <w:szCs w:val="20"/>
                <w:shd w:val="clear" w:color="auto" w:fill="FFFFFF"/>
              </w:rPr>
            </w:pPr>
            <w:r w:rsidRPr="00FF7E84">
              <w:rPr>
                <w:sz w:val="20"/>
                <w:szCs w:val="20"/>
              </w:rPr>
              <w:t xml:space="preserve">1. </w:t>
            </w:r>
            <w:hyperlink r:id="rId8" w:history="1">
              <w:r w:rsidRPr="00FF7E84">
                <w:rPr>
                  <w:rStyle w:val="ab"/>
                  <w:sz w:val="20"/>
                  <w:szCs w:val="20"/>
                  <w:shd w:val="clear" w:color="auto" w:fill="FFFFFF"/>
                  <w:lang w:val="kk-KZ"/>
                </w:rPr>
                <w:t>http://elibrary.kaznu.kz/ru</w:t>
              </w:r>
            </w:hyperlink>
            <w:r w:rsidRPr="00FF7E84">
              <w:rPr>
                <w:rStyle w:val="ab"/>
                <w:sz w:val="20"/>
                <w:szCs w:val="20"/>
                <w:shd w:val="clear" w:color="auto" w:fill="FFFFFF"/>
                <w:lang w:val="kk-KZ"/>
              </w:rPr>
              <w:t xml:space="preserve"> </w:t>
            </w:r>
          </w:p>
          <w:p w:rsidR="00074556" w:rsidRPr="00FF7E84" w:rsidRDefault="00074556" w:rsidP="00FF7E84">
            <w:pPr>
              <w:pStyle w:val="af1"/>
              <w:spacing w:before="100" w:beforeAutospacing="1" w:after="100" w:afterAutospacing="1"/>
              <w:contextualSpacing/>
              <w:rPr>
                <w:sz w:val="20"/>
              </w:rPr>
            </w:pPr>
            <w:r w:rsidRPr="00FF7E84">
              <w:rPr>
                <w:color w:val="000000"/>
                <w:sz w:val="20"/>
              </w:rPr>
              <w:t>2.</w:t>
            </w:r>
            <w:r w:rsidRPr="00FF7E84">
              <w:rPr>
                <w:sz w:val="20"/>
              </w:rPr>
              <w:t xml:space="preserve"> https://mgimo.ru/upload/iblock/703/703aacdab015f762bad63cd929f9e893.pdf</w:t>
            </w:r>
          </w:p>
          <w:p w:rsidR="00074556" w:rsidRPr="00FF7E84" w:rsidRDefault="00074556" w:rsidP="00FF7E84">
            <w:pPr>
              <w:spacing w:before="100" w:beforeAutospacing="1" w:after="100" w:afterAutospacing="1"/>
              <w:contextualSpacing/>
              <w:rPr>
                <w:sz w:val="20"/>
                <w:szCs w:val="20"/>
              </w:rPr>
            </w:pPr>
            <w:r w:rsidRPr="00FF7E84">
              <w:rPr>
                <w:sz w:val="20"/>
                <w:szCs w:val="20"/>
              </w:rPr>
              <w:t>«Консультант Плюс». </w:t>
            </w:r>
            <w:hyperlink r:id="rId9" w:history="1">
              <w:r w:rsidRPr="00FF7E84">
                <w:rPr>
                  <w:sz w:val="20"/>
                  <w:szCs w:val="20"/>
                </w:rPr>
                <w:t>http://www.consultant.ru/</w:t>
              </w:r>
            </w:hyperlink>
            <w:r w:rsidRPr="00FF7E84">
              <w:rPr>
                <w:sz w:val="20"/>
                <w:szCs w:val="20"/>
              </w:rPr>
              <w:t xml:space="preserve">; </w:t>
            </w:r>
          </w:p>
          <w:p w:rsidR="00074556" w:rsidRPr="00FF7E84" w:rsidRDefault="00074556" w:rsidP="00FF7E84">
            <w:pPr>
              <w:spacing w:before="100" w:beforeAutospacing="1" w:after="100" w:afterAutospacing="1"/>
              <w:contextualSpacing/>
              <w:rPr>
                <w:sz w:val="20"/>
                <w:szCs w:val="20"/>
              </w:rPr>
            </w:pPr>
            <w:r w:rsidRPr="00FF7E84">
              <w:rPr>
                <w:sz w:val="20"/>
                <w:szCs w:val="20"/>
              </w:rPr>
              <w:t xml:space="preserve">3. </w:t>
            </w:r>
            <w:hyperlink r:id="rId10" w:history="1">
              <w:r w:rsidRPr="00FF7E84">
                <w:rPr>
                  <w:rStyle w:val="ab"/>
                  <w:sz w:val="20"/>
                  <w:szCs w:val="20"/>
                </w:rPr>
                <w:t>https://www.article19.org</w:t>
              </w:r>
            </w:hyperlink>
          </w:p>
          <w:p w:rsidR="00074556" w:rsidRPr="00FF7E84" w:rsidRDefault="00074556" w:rsidP="00FF7E84">
            <w:pPr>
              <w:spacing w:before="100" w:beforeAutospacing="1" w:after="100" w:afterAutospacing="1"/>
              <w:contextualSpacing/>
              <w:rPr>
                <w:sz w:val="20"/>
                <w:szCs w:val="20"/>
              </w:rPr>
            </w:pPr>
            <w:r w:rsidRPr="00FF7E84">
              <w:rPr>
                <w:sz w:val="20"/>
                <w:szCs w:val="20"/>
              </w:rPr>
              <w:t xml:space="preserve">4. </w:t>
            </w:r>
            <w:hyperlink r:id="rId11" w:history="1">
              <w:r w:rsidRPr="00FF7E84">
                <w:rPr>
                  <w:rStyle w:val="ab"/>
                  <w:sz w:val="20"/>
                  <w:szCs w:val="20"/>
                </w:rPr>
                <w:t>http://old.internews.kz/rus/law/abroad/article.htm</w:t>
              </w:r>
            </w:hyperlink>
          </w:p>
          <w:p w:rsidR="00074556" w:rsidRPr="00FF7E84" w:rsidRDefault="00074556" w:rsidP="00FF7E84">
            <w:pPr>
              <w:spacing w:before="100" w:beforeAutospacing="1" w:after="100" w:afterAutospacing="1"/>
              <w:contextualSpacing/>
              <w:rPr>
                <w:color w:val="000000"/>
                <w:sz w:val="20"/>
                <w:szCs w:val="20"/>
              </w:rPr>
            </w:pPr>
            <w:r w:rsidRPr="00FF7E84">
              <w:rPr>
                <w:sz w:val="20"/>
                <w:szCs w:val="20"/>
              </w:rPr>
              <w:t xml:space="preserve">http://www.globalissues.org/article/157/war-propaganda-and-the-media </w:t>
            </w:r>
            <w:r w:rsidRPr="00FF7E84">
              <w:rPr>
                <w:sz w:val="20"/>
                <w:szCs w:val="20"/>
                <w:lang w:val="en-US"/>
              </w:rPr>
              <w:t>http</w:t>
            </w:r>
            <w:r w:rsidRPr="00FF7E84">
              <w:rPr>
                <w:sz w:val="20"/>
                <w:szCs w:val="20"/>
              </w:rPr>
              <w:t>://</w:t>
            </w:r>
            <w:r w:rsidRPr="00FF7E84">
              <w:rPr>
                <w:sz w:val="20"/>
                <w:szCs w:val="20"/>
                <w:lang w:val="en-US"/>
              </w:rPr>
              <w:t>www</w:t>
            </w:r>
            <w:r w:rsidRPr="00FF7E84">
              <w:rPr>
                <w:sz w:val="20"/>
                <w:szCs w:val="20"/>
              </w:rPr>
              <w:t>.</w:t>
            </w:r>
            <w:r w:rsidRPr="00FF7E84">
              <w:rPr>
                <w:sz w:val="20"/>
                <w:szCs w:val="20"/>
                <w:lang w:val="en-US"/>
              </w:rPr>
              <w:t>crisisgroup</w:t>
            </w:r>
            <w:r w:rsidRPr="00FF7E84">
              <w:rPr>
                <w:sz w:val="20"/>
                <w:szCs w:val="20"/>
              </w:rPr>
              <w:t>.</w:t>
            </w:r>
            <w:r w:rsidRPr="00FF7E84">
              <w:rPr>
                <w:sz w:val="20"/>
                <w:szCs w:val="20"/>
                <w:lang w:val="en-US"/>
              </w:rPr>
              <w:t>org</w:t>
            </w:r>
            <w:r w:rsidRPr="00FF7E84">
              <w:rPr>
                <w:sz w:val="20"/>
                <w:szCs w:val="20"/>
              </w:rPr>
              <w:t>/</w:t>
            </w:r>
          </w:p>
        </w:tc>
      </w:tr>
    </w:tbl>
    <w:p w:rsidR="00074556" w:rsidRPr="004C50F3" w:rsidRDefault="00074556" w:rsidP="00FF7E84">
      <w:pPr>
        <w:widowControl w:val="0"/>
        <w:spacing w:before="100" w:beforeAutospacing="1" w:after="100" w:afterAutospacing="1"/>
        <w:contextualSpacing/>
        <w:rPr>
          <w:color w:val="000000"/>
          <w:sz w:val="20"/>
          <w:szCs w:val="20"/>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363"/>
      </w:tblGrid>
      <w:tr w:rsidR="00074556" w:rsidRPr="004C50F3" w:rsidTr="00980775">
        <w:tc>
          <w:tcPr>
            <w:tcW w:w="1872" w:type="dxa"/>
          </w:tcPr>
          <w:p w:rsidR="00074556" w:rsidRPr="004C50F3" w:rsidRDefault="004C50F3" w:rsidP="00FF7E84">
            <w:pPr>
              <w:spacing w:before="100" w:beforeAutospacing="1" w:after="100" w:afterAutospacing="1"/>
              <w:contextualSpacing/>
              <w:rPr>
                <w:b/>
                <w:sz w:val="20"/>
                <w:szCs w:val="20"/>
              </w:rPr>
            </w:pPr>
            <w:bookmarkStart w:id="0" w:name="_GoBack"/>
            <w:r w:rsidRPr="004C50F3">
              <w:rPr>
                <w:b/>
                <w:color w:val="000000"/>
                <w:sz w:val="20"/>
                <w:szCs w:val="20"/>
              </w:rPr>
              <w:t xml:space="preserve">Университеттің моральдық-этикалық құндылықтары контекстіндегі курстың </w:t>
            </w:r>
            <w:r w:rsidRPr="004C50F3">
              <w:rPr>
                <w:b/>
                <w:color w:val="000000"/>
                <w:sz w:val="20"/>
                <w:szCs w:val="20"/>
              </w:rPr>
              <w:lastRenderedPageBreak/>
              <w:t>академиялық саясаты</w:t>
            </w:r>
            <w:bookmarkEnd w:id="0"/>
          </w:p>
        </w:tc>
        <w:tc>
          <w:tcPr>
            <w:tcW w:w="8363" w:type="dxa"/>
          </w:tcPr>
          <w:p w:rsidR="00074556" w:rsidRPr="004C50F3" w:rsidRDefault="00074556" w:rsidP="00FF7E84">
            <w:pPr>
              <w:spacing w:before="100" w:beforeAutospacing="1" w:after="100" w:afterAutospacing="1"/>
              <w:contextualSpacing/>
              <w:jc w:val="both"/>
              <w:rPr>
                <w:sz w:val="20"/>
                <w:szCs w:val="20"/>
              </w:rPr>
            </w:pPr>
            <w:r w:rsidRPr="004C50F3">
              <w:rPr>
                <w:b/>
                <w:sz w:val="20"/>
                <w:szCs w:val="20"/>
              </w:rPr>
              <w:lastRenderedPageBreak/>
              <w:t xml:space="preserve">Пәннің академиялық саясаты </w:t>
            </w:r>
            <w:r w:rsidRPr="004C50F3">
              <w:rPr>
                <w:sz w:val="20"/>
                <w:szCs w:val="20"/>
              </w:rPr>
              <w:t>әл-Фараби атындағы ҚазҰУ-дың Академиялық саясаты мен Академиялық адалдық саясатымен анықталады.</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 xml:space="preserve">Құжаттар </w:t>
            </w:r>
            <w:r w:rsidRPr="004C50F3">
              <w:rPr>
                <w:sz w:val="20"/>
                <w:szCs w:val="20"/>
                <w:lang w:val="kk-KZ"/>
              </w:rPr>
              <w:t>ИЖ</w:t>
            </w:r>
            <w:r w:rsidRPr="004C50F3">
              <w:rPr>
                <w:sz w:val="20"/>
                <w:szCs w:val="20"/>
              </w:rPr>
              <w:t xml:space="preserve"> Univer басты бетінде қолжетімді.</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 xml:space="preserve">Ғылым мен білімнің интеграциясы. Студенттердің ғылыми-зерттеу жұмыстары оқу үрдісін </w:t>
            </w:r>
            <w:r w:rsidRPr="004C50F3">
              <w:rPr>
                <w:sz w:val="20"/>
                <w:szCs w:val="20"/>
              </w:rPr>
              <w:lastRenderedPageBreak/>
              <w:t>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зерттеушілік дағдылар мен құзыреттерді дамытуға бағытталған. Зерттеу университетінің оқытушысы ғылыми қызмет нәтижелерін дәрістер мен семинарлық (практикалық) сабақтардың, зертханалық сабақтардың тақырыптарына және силлабуста көрсетілген СӨЖ, СРО тапсырмаларына біріктіреді және тақырыптардың өзектілігіне жауап береді. тренингтер мен тапсырмалар.</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Қатысу. Әрбір тапсырманың орындалу мерзімі пәннің мазмұнын орындау күнтізбесінде (кестесінде) көрсетіледі. Белгіленген мерзімге сәйкес келмеу ұпай жоғалтуға әкеледі.</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академиялық адалдық. Практикалық/зертханалық сабақтар, СРО студенттің дербестігін, сыни ойлауын, шығармашылық қабілетін дамытады. Тапсырмаларды орындаудың барлық кезеңдерінде плагиат, жалғандық, фит-парақтарды пайдалану, алдауға жол берілмейді.</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Теориялық оқу кезеңінде және емтихандар кезінде академиялық адалдықты сақтау негізгі ережелерден басқа «Қорытынды бақылауды өткізу ережесімен», «Ағымдағы оқу жылының күзгі/көктемгі семестрінің қорытынды бақылауын өткізу жөніндегі нұсқаулықпен» реттеледі. », «Студенттердің мәтіндік құжаттарын қарыз алу үшін тексеру туралы ереже».</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Құжаттар IS Univer басты бетінде қолжетімді.</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Инклюзивті білім берудің негізгі принциптері. 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 мен студенттердің бір-біріне әрқашан қолдау көрсететін және тең қатынасы болатын қауіпсіз орын ретінде ойластырылған. , оқушының физикалық денсаулығы және т.б. Барлық адамдар құрбылары мен курстастарының қолдауы мен достығына мұқтаж. Барлық студенттер үшін үлгерім олардың қолынан келмейтіндерінен гөрі не істей алатындығымен байланысты. Әртүрлілік өмірдің барлық аспектілерін жақсартады.</w:t>
            </w:r>
          </w:p>
          <w:p w:rsidR="00074556" w:rsidRPr="004C50F3" w:rsidRDefault="00074556" w:rsidP="00FF7E84">
            <w:pPr>
              <w:spacing w:before="100" w:beforeAutospacing="1" w:after="100" w:afterAutospacing="1"/>
              <w:contextualSpacing/>
              <w:jc w:val="both"/>
              <w:rPr>
                <w:sz w:val="20"/>
                <w:szCs w:val="20"/>
              </w:rPr>
            </w:pPr>
            <w:r w:rsidRPr="004C50F3">
              <w:rPr>
                <w:sz w:val="20"/>
                <w:szCs w:val="20"/>
              </w:rPr>
              <w:t xml:space="preserve">Барлық студенттер, әсіресе мүмкіндігі шектеулі жандар </w:t>
            </w:r>
            <w:r w:rsidRPr="004C50F3">
              <w:rPr>
                <w:sz w:val="20"/>
                <w:szCs w:val="20"/>
                <w:lang w:val="en-US"/>
              </w:rPr>
              <w:t>Meirkul</w:t>
            </w:r>
            <w:r w:rsidRPr="004C50F3">
              <w:rPr>
                <w:sz w:val="20"/>
                <w:szCs w:val="20"/>
              </w:rPr>
              <w:t>.7668@</w:t>
            </w:r>
            <w:r w:rsidRPr="004C50F3">
              <w:rPr>
                <w:sz w:val="20"/>
                <w:szCs w:val="20"/>
                <w:lang w:val="en-US"/>
              </w:rPr>
              <w:t>gmail</w:t>
            </w:r>
            <w:r w:rsidRPr="004C50F3">
              <w:rPr>
                <w:sz w:val="20"/>
                <w:szCs w:val="20"/>
              </w:rPr>
              <w:t>.</w:t>
            </w:r>
            <w:r w:rsidRPr="004C50F3">
              <w:rPr>
                <w:sz w:val="20"/>
                <w:szCs w:val="20"/>
                <w:lang w:val="en-US"/>
              </w:rPr>
              <w:t>com</w:t>
            </w:r>
            <w:r w:rsidRPr="004C50F3">
              <w:rPr>
                <w:sz w:val="20"/>
                <w:szCs w:val="20"/>
              </w:rPr>
              <w:t xml:space="preserve"> электрондық поштасы немесе Zoom платформасындағы бейне сілтемесі арқылы кеңестік көмек ала алады.</w:t>
            </w:r>
          </w:p>
          <w:p w:rsidR="00074556" w:rsidRPr="004C50F3" w:rsidRDefault="00074556" w:rsidP="00FF7E84">
            <w:pPr>
              <w:spacing w:before="100" w:beforeAutospacing="1" w:after="100" w:afterAutospacing="1"/>
              <w:contextualSpacing/>
              <w:jc w:val="both"/>
              <w:rPr>
                <w:sz w:val="20"/>
                <w:szCs w:val="20"/>
              </w:rPr>
            </w:pPr>
            <w:r w:rsidRPr="004C50F3">
              <w:rPr>
                <w:sz w:val="20"/>
                <w:szCs w:val="20"/>
                <w:lang w:val="kk-KZ"/>
              </w:rPr>
              <w:t>ЖАОК</w:t>
            </w:r>
            <w:r w:rsidRPr="004C50F3">
              <w:rPr>
                <w:sz w:val="20"/>
                <w:szCs w:val="20"/>
              </w:rPr>
              <w:t xml:space="preserve"> интеграциясы (жаппай ашық онлайн курс). Егер </w:t>
            </w:r>
            <w:r w:rsidRPr="004C50F3">
              <w:rPr>
                <w:sz w:val="20"/>
                <w:szCs w:val="20"/>
                <w:lang w:val="kk-KZ"/>
              </w:rPr>
              <w:t>ЖАОК</w:t>
            </w:r>
            <w:r w:rsidRPr="004C50F3">
              <w:rPr>
                <w:sz w:val="20"/>
                <w:szCs w:val="20"/>
              </w:rPr>
              <w:t xml:space="preserve"> пәнге біріктірілген болса, барлық студенттер </w:t>
            </w:r>
            <w:r w:rsidRPr="004C50F3">
              <w:rPr>
                <w:sz w:val="20"/>
                <w:szCs w:val="20"/>
                <w:lang w:val="kk-KZ"/>
              </w:rPr>
              <w:t>ЖАОК</w:t>
            </w:r>
            <w:r w:rsidRPr="004C50F3">
              <w:rPr>
                <w:sz w:val="20"/>
                <w:szCs w:val="20"/>
              </w:rPr>
              <w:t xml:space="preserve">-ке тіркелуі керек. </w:t>
            </w:r>
            <w:r w:rsidRPr="004C50F3">
              <w:rPr>
                <w:sz w:val="20"/>
                <w:szCs w:val="20"/>
                <w:lang w:val="kk-KZ"/>
              </w:rPr>
              <w:t>ЖАОК</w:t>
            </w:r>
            <w:r w:rsidRPr="004C50F3">
              <w:rPr>
                <w:sz w:val="20"/>
                <w:szCs w:val="20"/>
              </w:rPr>
              <w:t xml:space="preserve"> модульдерін тапсыру мерзімдері пәнді оқу кестесіне сәйкес қатаң сақталуы тиіс.</w:t>
            </w:r>
          </w:p>
          <w:p w:rsidR="00074556" w:rsidRPr="004C50F3" w:rsidRDefault="00074556" w:rsidP="00FF7E84">
            <w:pPr>
              <w:spacing w:before="100" w:beforeAutospacing="1" w:after="100" w:afterAutospacing="1"/>
              <w:contextualSpacing/>
              <w:jc w:val="both"/>
              <w:rPr>
                <w:b/>
                <w:sz w:val="20"/>
                <w:szCs w:val="20"/>
              </w:rPr>
            </w:pPr>
            <w:r w:rsidRPr="004C50F3">
              <w:rPr>
                <w:b/>
                <w:sz w:val="20"/>
                <w:szCs w:val="20"/>
              </w:rPr>
              <w:t>НАЗАР АУДАРЫҢЫЗ!</w:t>
            </w:r>
            <w:r w:rsidRPr="004C50F3">
              <w:rPr>
                <w:sz w:val="20"/>
                <w:szCs w:val="20"/>
              </w:rPr>
              <w:t xml:space="preserve"> Әрбір тапсырманың орындалу мерзімі пәннің мазмұнын орындау күнтізбесінде (кестеде), сондай-ақ </w:t>
            </w:r>
            <w:r w:rsidRPr="004C50F3">
              <w:rPr>
                <w:sz w:val="20"/>
                <w:szCs w:val="20"/>
                <w:lang w:val="kk-KZ"/>
              </w:rPr>
              <w:t>ЖАОК</w:t>
            </w:r>
            <w:r w:rsidRPr="004C50F3">
              <w:rPr>
                <w:sz w:val="20"/>
                <w:szCs w:val="20"/>
              </w:rPr>
              <w:t>-те көрсетілген. Белгіленген мерзімге сәйкес келмеу ұпай жоғалтуға әкеледі.</w:t>
            </w:r>
          </w:p>
        </w:tc>
      </w:tr>
    </w:tbl>
    <w:p w:rsidR="00074556" w:rsidRPr="00FF7E84" w:rsidRDefault="00074556" w:rsidP="00FF7E84">
      <w:pPr>
        <w:spacing w:before="100" w:beforeAutospacing="1" w:after="100" w:afterAutospacing="1"/>
        <w:contextualSpacing/>
        <w:jc w:val="center"/>
        <w:rPr>
          <w:b/>
          <w:sz w:val="20"/>
          <w:szCs w:val="20"/>
        </w:rPr>
      </w:pPr>
      <w:r w:rsidRPr="00FF7E84">
        <w:rPr>
          <w:b/>
          <w:sz w:val="20"/>
          <w:szCs w:val="20"/>
        </w:rPr>
        <w:lastRenderedPageBreak/>
        <w:t>ОҚЫТУ, ОҚУ ЖӘНЕ БАҒАЛАУ ТУРАЛЫ АҚПАРАТ</w:t>
      </w:r>
    </w:p>
    <w:tbl>
      <w:tblPr>
        <w:tblW w:w="10493"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
        <w:gridCol w:w="598"/>
        <w:gridCol w:w="549"/>
        <w:gridCol w:w="585"/>
        <w:gridCol w:w="1135"/>
        <w:gridCol w:w="1844"/>
        <w:gridCol w:w="2825"/>
        <w:gridCol w:w="435"/>
        <w:gridCol w:w="759"/>
        <w:gridCol w:w="7"/>
        <w:gridCol w:w="1129"/>
        <w:gridCol w:w="394"/>
      </w:tblGrid>
      <w:tr w:rsidR="00074556" w:rsidRPr="00FF7E84" w:rsidTr="009E4E45">
        <w:trPr>
          <w:gridBefore w:val="1"/>
          <w:wBefore w:w="233" w:type="dxa"/>
          <w:trHeight w:val="368"/>
        </w:trPr>
        <w:tc>
          <w:tcPr>
            <w:tcW w:w="4711" w:type="dxa"/>
            <w:gridSpan w:val="5"/>
          </w:tcPr>
          <w:p w:rsidR="00074556" w:rsidRPr="00FF7E84" w:rsidRDefault="00074556" w:rsidP="00FF7E84">
            <w:pPr>
              <w:spacing w:before="100" w:beforeAutospacing="1" w:after="100" w:afterAutospacing="1"/>
              <w:contextualSpacing/>
              <w:jc w:val="center"/>
              <w:rPr>
                <w:b/>
                <w:bCs/>
                <w:sz w:val="20"/>
                <w:szCs w:val="20"/>
              </w:rPr>
            </w:pPr>
            <w:r w:rsidRPr="00FF7E84">
              <w:rPr>
                <w:b/>
                <w:bCs/>
                <w:sz w:val="20"/>
                <w:szCs w:val="20"/>
                <w:lang w:val="kk-KZ"/>
              </w:rPr>
              <w:t xml:space="preserve">Баллдық </w:t>
            </w:r>
            <w:r w:rsidRPr="00FF7E84">
              <w:rPr>
                <w:b/>
                <w:bCs/>
                <w:sz w:val="20"/>
                <w:szCs w:val="20"/>
              </w:rPr>
              <w:t xml:space="preserve"> рейтинг</w:t>
            </w:r>
          </w:p>
          <w:p w:rsidR="00074556" w:rsidRPr="00FF7E84" w:rsidRDefault="00074556" w:rsidP="00FF7E84">
            <w:pPr>
              <w:spacing w:before="100" w:beforeAutospacing="1" w:after="100" w:afterAutospacing="1"/>
              <w:contextualSpacing/>
              <w:jc w:val="center"/>
              <w:rPr>
                <w:b/>
                <w:bCs/>
                <w:sz w:val="20"/>
                <w:szCs w:val="20"/>
                <w:highlight w:val="green"/>
              </w:rPr>
            </w:pPr>
            <w:r w:rsidRPr="00FF7E84">
              <w:rPr>
                <w:b/>
                <w:bCs/>
                <w:sz w:val="20"/>
                <w:szCs w:val="20"/>
              </w:rPr>
              <w:t>оқу жетістіктерін есепке алуды бағалаудың әріптік жүйесі</w:t>
            </w:r>
          </w:p>
        </w:tc>
        <w:tc>
          <w:tcPr>
            <w:tcW w:w="5549" w:type="dxa"/>
            <w:gridSpan w:val="6"/>
          </w:tcPr>
          <w:p w:rsidR="00074556" w:rsidRPr="00FF7E84" w:rsidRDefault="00074556" w:rsidP="00FF7E84">
            <w:pPr>
              <w:spacing w:before="100" w:beforeAutospacing="1" w:after="100" w:afterAutospacing="1"/>
              <w:contextualSpacing/>
              <w:jc w:val="center"/>
              <w:rPr>
                <w:b/>
                <w:bCs/>
                <w:sz w:val="20"/>
                <w:szCs w:val="20"/>
                <w:lang w:val="kk-KZ"/>
              </w:rPr>
            </w:pPr>
            <w:r w:rsidRPr="00FF7E84">
              <w:rPr>
                <w:b/>
                <w:sz w:val="20"/>
                <w:szCs w:val="20"/>
                <w:lang w:val="kk-KZ"/>
              </w:rPr>
              <w:t>Бағалау тәсілі</w:t>
            </w:r>
          </w:p>
        </w:tc>
      </w:tr>
      <w:tr w:rsidR="00074556" w:rsidRPr="00FF7E84" w:rsidTr="009E4E45">
        <w:trPr>
          <w:gridBefore w:val="1"/>
          <w:wBefore w:w="233" w:type="dxa"/>
          <w:trHeight w:val="846"/>
        </w:trPr>
        <w:tc>
          <w:tcPr>
            <w:tcW w:w="598" w:type="dxa"/>
          </w:tcPr>
          <w:p w:rsidR="00074556" w:rsidRPr="00FF7E84" w:rsidRDefault="00074556" w:rsidP="00FF7E84">
            <w:pPr>
              <w:spacing w:before="100" w:beforeAutospacing="1" w:after="100" w:afterAutospacing="1"/>
              <w:contextualSpacing/>
              <w:rPr>
                <w:b/>
                <w:bCs/>
                <w:sz w:val="20"/>
                <w:szCs w:val="20"/>
                <w:lang w:val="kk-KZ"/>
              </w:rPr>
            </w:pPr>
            <w:r w:rsidRPr="00FF7E84">
              <w:rPr>
                <w:b/>
                <w:bCs/>
                <w:sz w:val="20"/>
                <w:szCs w:val="20"/>
                <w:lang w:val="kk-KZ"/>
              </w:rPr>
              <w:t>Баға</w:t>
            </w:r>
          </w:p>
        </w:tc>
        <w:tc>
          <w:tcPr>
            <w:tcW w:w="1134" w:type="dxa"/>
            <w:gridSpan w:val="2"/>
          </w:tcPr>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Сандық</w:t>
            </w:r>
          </w:p>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эквивалент</w:t>
            </w:r>
          </w:p>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ұпай</w:t>
            </w:r>
          </w:p>
        </w:tc>
        <w:tc>
          <w:tcPr>
            <w:tcW w:w="1135" w:type="dxa"/>
          </w:tcPr>
          <w:p w:rsidR="00074556" w:rsidRPr="00FF7E84" w:rsidRDefault="00074556" w:rsidP="00FF7E84">
            <w:pPr>
              <w:spacing w:before="100" w:beforeAutospacing="1" w:after="100" w:afterAutospacing="1"/>
              <w:contextualSpacing/>
              <w:rPr>
                <w:b/>
                <w:bCs/>
                <w:sz w:val="20"/>
                <w:szCs w:val="20"/>
              </w:rPr>
            </w:pPr>
            <w:r w:rsidRPr="00FF7E84">
              <w:rPr>
                <w:b/>
                <w:bCs/>
                <w:sz w:val="20"/>
                <w:szCs w:val="20"/>
              </w:rPr>
              <w:t xml:space="preserve">Балл, </w:t>
            </w:r>
          </w:p>
          <w:p w:rsidR="00074556" w:rsidRPr="00FF7E84" w:rsidRDefault="00074556" w:rsidP="00FF7E84">
            <w:pPr>
              <w:spacing w:before="100" w:beforeAutospacing="1" w:after="100" w:afterAutospacing="1"/>
              <w:contextualSpacing/>
              <w:rPr>
                <w:sz w:val="20"/>
                <w:szCs w:val="20"/>
              </w:rPr>
            </w:pPr>
            <w:r w:rsidRPr="00FF7E84">
              <w:rPr>
                <w:b/>
                <w:bCs/>
                <w:sz w:val="20"/>
                <w:szCs w:val="20"/>
              </w:rPr>
              <w:t xml:space="preserve">% </w:t>
            </w:r>
            <w:r w:rsidRPr="00FF7E84">
              <w:rPr>
                <w:b/>
                <w:bCs/>
                <w:sz w:val="20"/>
                <w:szCs w:val="20"/>
                <w:lang w:val="kk-KZ"/>
              </w:rPr>
              <w:t>мазмұны</w:t>
            </w:r>
            <w:r w:rsidRPr="00FF7E84">
              <w:rPr>
                <w:b/>
                <w:bCs/>
                <w:sz w:val="20"/>
                <w:szCs w:val="20"/>
              </w:rPr>
              <w:t xml:space="preserve"> </w:t>
            </w:r>
          </w:p>
        </w:tc>
        <w:tc>
          <w:tcPr>
            <w:tcW w:w="1844" w:type="dxa"/>
          </w:tcPr>
          <w:p w:rsidR="00074556" w:rsidRPr="00FF7E84" w:rsidRDefault="00074556" w:rsidP="00FF7E84">
            <w:pPr>
              <w:spacing w:before="100" w:beforeAutospacing="1" w:after="100" w:afterAutospacing="1"/>
              <w:contextualSpacing/>
              <w:rPr>
                <w:b/>
                <w:bCs/>
                <w:sz w:val="20"/>
                <w:szCs w:val="20"/>
              </w:rPr>
            </w:pPr>
            <w:r w:rsidRPr="00FF7E84">
              <w:rPr>
                <w:b/>
                <w:bCs/>
                <w:sz w:val="20"/>
                <w:szCs w:val="20"/>
              </w:rPr>
              <w:t>Дәстүрлі жүйе бойынша бағалау</w:t>
            </w:r>
          </w:p>
        </w:tc>
        <w:tc>
          <w:tcPr>
            <w:tcW w:w="5549" w:type="dxa"/>
            <w:gridSpan w:val="6"/>
            <w:vMerge w:val="restart"/>
          </w:tcPr>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 xml:space="preserve">Критериалды бағалау – </w:t>
            </w:r>
            <w:r w:rsidRPr="00FF7E84">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 xml:space="preserve">Қалыптастырушы бағалау </w:t>
            </w:r>
            <w:r w:rsidRPr="00FF7E84">
              <w:rPr>
                <w:sz w:val="20"/>
                <w:szCs w:val="20"/>
              </w:rPr>
              <w:t xml:space="preserve">–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w:t>
            </w:r>
            <w:r w:rsidRPr="00FF7E84">
              <w:rPr>
                <w:sz w:val="20"/>
                <w:szCs w:val="20"/>
              </w:rPr>
              <w:lastRenderedPageBreak/>
              <w:t>бағаланады.</w:t>
            </w:r>
          </w:p>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 xml:space="preserve">Жиынтық бағалау </w:t>
            </w:r>
            <w:r w:rsidRPr="00FF7E84">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rsidR="00074556" w:rsidRPr="00FF7E84" w:rsidTr="009E4E45">
        <w:trPr>
          <w:gridBefore w:val="1"/>
          <w:wBefore w:w="233" w:type="dxa"/>
          <w:trHeight w:val="359"/>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A</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4</w:t>
            </w:r>
            <w:r w:rsidRPr="00FF7E84">
              <w:rPr>
                <w:sz w:val="20"/>
                <w:szCs w:val="20"/>
              </w:rPr>
              <w:t>,0</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95-100</w:t>
            </w:r>
          </w:p>
        </w:tc>
        <w:tc>
          <w:tcPr>
            <w:tcW w:w="1844" w:type="dxa"/>
            <w:vMerge w:val="restart"/>
          </w:tcPr>
          <w:p w:rsidR="00074556" w:rsidRPr="00FF7E84" w:rsidRDefault="00074556" w:rsidP="00FF7E84">
            <w:pPr>
              <w:spacing w:before="100" w:beforeAutospacing="1" w:after="100" w:afterAutospacing="1"/>
              <w:contextualSpacing/>
              <w:jc w:val="both"/>
              <w:rPr>
                <w:b/>
                <w:sz w:val="20"/>
                <w:szCs w:val="20"/>
                <w:highlight w:val="green"/>
                <w:lang w:val="kk-KZ"/>
              </w:rPr>
            </w:pPr>
            <w:r w:rsidRPr="00FF7E84">
              <w:rPr>
                <w:sz w:val="20"/>
                <w:szCs w:val="20"/>
                <w:lang w:val="kk-KZ"/>
              </w:rPr>
              <w:t>Өте жақсы</w:t>
            </w:r>
          </w:p>
        </w:tc>
        <w:tc>
          <w:tcPr>
            <w:tcW w:w="5549" w:type="dxa"/>
            <w:gridSpan w:val="6"/>
            <w:vMerge/>
          </w:tcPr>
          <w:p w:rsidR="00074556" w:rsidRPr="00FF7E84" w:rsidRDefault="00074556" w:rsidP="00FF7E84">
            <w:pPr>
              <w:spacing w:before="100" w:beforeAutospacing="1" w:after="100" w:afterAutospacing="1"/>
              <w:contextualSpacing/>
              <w:jc w:val="both"/>
              <w:rPr>
                <w:sz w:val="20"/>
                <w:szCs w:val="20"/>
                <w:highlight w:val="green"/>
              </w:rPr>
            </w:pPr>
          </w:p>
        </w:tc>
      </w:tr>
      <w:tr w:rsidR="00074556" w:rsidRPr="00FF7E84" w:rsidTr="009E4E45">
        <w:trPr>
          <w:gridBefore w:val="1"/>
          <w:wBefore w:w="233" w:type="dxa"/>
          <w:trHeight w:val="359"/>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A-</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3,67</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90-94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5549" w:type="dxa"/>
            <w:gridSpan w:val="6"/>
            <w:vMerge/>
          </w:tcPr>
          <w:p w:rsidR="00074556" w:rsidRPr="00FF7E84" w:rsidRDefault="00074556" w:rsidP="00FF7E84">
            <w:pPr>
              <w:spacing w:before="100" w:beforeAutospacing="1" w:after="100" w:afterAutospacing="1"/>
              <w:contextualSpacing/>
              <w:jc w:val="both"/>
              <w:rPr>
                <w:sz w:val="20"/>
                <w:szCs w:val="20"/>
                <w:highlight w:val="green"/>
              </w:rPr>
            </w:pPr>
          </w:p>
        </w:tc>
      </w:tr>
      <w:tr w:rsidR="00074556" w:rsidRPr="00FF7E84" w:rsidTr="009E4E45">
        <w:trPr>
          <w:gridBefore w:val="1"/>
          <w:wBefore w:w="233" w:type="dxa"/>
          <w:trHeight w:val="480"/>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B+</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3,33</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85-89</w:t>
            </w:r>
          </w:p>
        </w:tc>
        <w:tc>
          <w:tcPr>
            <w:tcW w:w="1844" w:type="dxa"/>
            <w:vMerge w:val="restart"/>
          </w:tcPr>
          <w:p w:rsidR="00074556" w:rsidRPr="00FF7E84" w:rsidRDefault="00074556" w:rsidP="00FF7E84">
            <w:pPr>
              <w:spacing w:before="100" w:beforeAutospacing="1" w:after="100" w:afterAutospacing="1"/>
              <w:contextualSpacing/>
              <w:jc w:val="both"/>
              <w:rPr>
                <w:b/>
                <w:sz w:val="20"/>
                <w:szCs w:val="20"/>
                <w:highlight w:val="green"/>
                <w:lang w:val="kk-KZ"/>
              </w:rPr>
            </w:pPr>
            <w:r w:rsidRPr="00FF7E84">
              <w:rPr>
                <w:sz w:val="20"/>
                <w:szCs w:val="20"/>
                <w:lang w:val="kk-KZ"/>
              </w:rPr>
              <w:t xml:space="preserve">Жақсы </w:t>
            </w:r>
          </w:p>
        </w:tc>
        <w:tc>
          <w:tcPr>
            <w:tcW w:w="5549" w:type="dxa"/>
            <w:gridSpan w:val="6"/>
            <w:vMerge/>
          </w:tcPr>
          <w:p w:rsidR="00074556" w:rsidRPr="00FF7E84" w:rsidRDefault="00074556" w:rsidP="00FF7E84">
            <w:pPr>
              <w:spacing w:before="100" w:beforeAutospacing="1" w:after="100" w:afterAutospacing="1"/>
              <w:contextualSpacing/>
              <w:jc w:val="both"/>
              <w:rPr>
                <w:sz w:val="20"/>
                <w:szCs w:val="20"/>
              </w:rPr>
            </w:pPr>
          </w:p>
        </w:tc>
      </w:tr>
      <w:tr w:rsidR="00074556" w:rsidRPr="00FF7E84" w:rsidTr="009E4E45">
        <w:trPr>
          <w:gridBefore w:val="1"/>
          <w:wBefore w:w="233" w:type="dxa"/>
          <w:trHeight w:val="215"/>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lastRenderedPageBreak/>
              <w:t>B</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3,0</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80-84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Қалыптастырушы және жиынтық бағалау</w:t>
            </w:r>
          </w:p>
        </w:tc>
        <w:tc>
          <w:tcPr>
            <w:tcW w:w="2289" w:type="dxa"/>
            <w:gridSpan w:val="4"/>
          </w:tcPr>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Ұпай % мазмұны</w:t>
            </w:r>
          </w:p>
        </w:tc>
      </w:tr>
      <w:tr w:rsidR="00074556" w:rsidRPr="00FF7E84" w:rsidTr="009E4E45">
        <w:trPr>
          <w:gridBefore w:val="1"/>
          <w:wBefore w:w="233" w:type="dxa"/>
          <w:trHeight w:val="135"/>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B-</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2,67</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75-79</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Дәрістегі белсенділік                                        </w:t>
            </w:r>
          </w:p>
        </w:tc>
        <w:tc>
          <w:tcPr>
            <w:tcW w:w="2289" w:type="dxa"/>
            <w:gridSpan w:val="4"/>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5</w:t>
            </w:r>
          </w:p>
        </w:tc>
      </w:tr>
      <w:tr w:rsidR="00074556" w:rsidRPr="00FF7E84" w:rsidTr="009E4E45">
        <w:trPr>
          <w:gridBefore w:val="1"/>
          <w:wBefore w:w="233" w:type="dxa"/>
          <w:trHeight w:val="51"/>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C+</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2,33</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70-74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Практикалық сабақтарда жұмыс               </w:t>
            </w:r>
          </w:p>
        </w:tc>
        <w:tc>
          <w:tcPr>
            <w:tcW w:w="2289" w:type="dxa"/>
            <w:gridSpan w:val="4"/>
          </w:tcPr>
          <w:p w:rsidR="00074556" w:rsidRPr="00FF7E84" w:rsidRDefault="00074556" w:rsidP="00FF7E84">
            <w:pPr>
              <w:spacing w:before="100" w:beforeAutospacing="1" w:after="100" w:afterAutospacing="1"/>
              <w:contextualSpacing/>
              <w:jc w:val="both"/>
              <w:rPr>
                <w:sz w:val="20"/>
                <w:szCs w:val="20"/>
                <w:lang w:val="kk-KZ"/>
              </w:rPr>
            </w:pPr>
            <w:r w:rsidRPr="00FF7E84">
              <w:rPr>
                <w:sz w:val="20"/>
                <w:szCs w:val="20"/>
                <w:lang w:val="kk-KZ"/>
              </w:rPr>
              <w:t>20</w:t>
            </w:r>
          </w:p>
        </w:tc>
      </w:tr>
      <w:tr w:rsidR="00074556" w:rsidRPr="00FF7E84" w:rsidTr="009E4E45">
        <w:trPr>
          <w:gridBefore w:val="1"/>
          <w:wBefore w:w="233" w:type="dxa"/>
          <w:trHeight w:val="181"/>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C</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2,0</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65-69</w:t>
            </w:r>
          </w:p>
        </w:tc>
        <w:tc>
          <w:tcPr>
            <w:tcW w:w="1844" w:type="dxa"/>
            <w:vMerge w:val="restart"/>
          </w:tcPr>
          <w:p w:rsidR="00074556" w:rsidRPr="00FF7E84" w:rsidRDefault="00074556" w:rsidP="00FF7E84">
            <w:pPr>
              <w:spacing w:before="100" w:beforeAutospacing="1" w:after="100" w:afterAutospacing="1"/>
              <w:contextualSpacing/>
              <w:rPr>
                <w:sz w:val="20"/>
                <w:szCs w:val="20"/>
              </w:rPr>
            </w:pPr>
            <w:r w:rsidRPr="00FF7E84">
              <w:rPr>
                <w:sz w:val="20"/>
                <w:szCs w:val="20"/>
              </w:rPr>
              <w:t>Қанағаттанарлық</w:t>
            </w:r>
          </w:p>
          <w:p w:rsidR="00074556" w:rsidRPr="00FF7E84" w:rsidRDefault="00074556" w:rsidP="00FF7E84">
            <w:pPr>
              <w:spacing w:before="100" w:beforeAutospacing="1" w:after="100" w:afterAutospacing="1"/>
              <w:contextualSpacing/>
              <w:rPr>
                <w:sz w:val="20"/>
                <w:szCs w:val="20"/>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Өзіндік жұмысы</w:t>
            </w:r>
            <w:r w:rsidRPr="00FF7E84">
              <w:rPr>
                <w:sz w:val="20"/>
                <w:szCs w:val="20"/>
              </w:rPr>
              <w:t xml:space="preserve">                            </w:t>
            </w:r>
          </w:p>
        </w:tc>
        <w:tc>
          <w:tcPr>
            <w:tcW w:w="2289" w:type="dxa"/>
            <w:gridSpan w:val="4"/>
          </w:tcPr>
          <w:p w:rsidR="00074556" w:rsidRPr="00FF7E84" w:rsidRDefault="00074556" w:rsidP="00FF7E84">
            <w:pPr>
              <w:spacing w:before="100" w:beforeAutospacing="1" w:after="100" w:afterAutospacing="1"/>
              <w:contextualSpacing/>
              <w:jc w:val="both"/>
              <w:rPr>
                <w:sz w:val="20"/>
                <w:szCs w:val="20"/>
                <w:lang w:val="kk-KZ"/>
              </w:rPr>
            </w:pPr>
            <w:r w:rsidRPr="00FF7E84">
              <w:rPr>
                <w:sz w:val="20"/>
                <w:szCs w:val="20"/>
              </w:rPr>
              <w:t>2</w:t>
            </w:r>
            <w:r w:rsidRPr="00FF7E84">
              <w:rPr>
                <w:sz w:val="20"/>
                <w:szCs w:val="20"/>
                <w:lang w:val="kk-KZ"/>
              </w:rPr>
              <w:t>5</w:t>
            </w:r>
          </w:p>
        </w:tc>
      </w:tr>
      <w:tr w:rsidR="00074556" w:rsidRPr="00FF7E84" w:rsidTr="009E4E45">
        <w:trPr>
          <w:gridBefore w:val="1"/>
          <w:wBefore w:w="233" w:type="dxa"/>
          <w:trHeight w:val="87"/>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C-</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1,67</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60-64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Жобалық</w:t>
            </w:r>
            <w:r w:rsidRPr="00FF7E84">
              <w:rPr>
                <w:sz w:val="20"/>
                <w:szCs w:val="20"/>
              </w:rPr>
              <w:t xml:space="preserve"> және шығармашылық қызмет           </w:t>
            </w:r>
          </w:p>
        </w:tc>
        <w:tc>
          <w:tcPr>
            <w:tcW w:w="2289" w:type="dxa"/>
            <w:gridSpan w:val="4"/>
          </w:tcPr>
          <w:p w:rsidR="00074556" w:rsidRPr="00FF7E84" w:rsidRDefault="00074556" w:rsidP="00FF7E84">
            <w:pPr>
              <w:spacing w:before="100" w:beforeAutospacing="1" w:after="100" w:afterAutospacing="1"/>
              <w:contextualSpacing/>
              <w:jc w:val="both"/>
              <w:rPr>
                <w:sz w:val="20"/>
                <w:szCs w:val="20"/>
                <w:lang w:val="kk-KZ"/>
              </w:rPr>
            </w:pPr>
            <w:r w:rsidRPr="00FF7E84">
              <w:rPr>
                <w:sz w:val="20"/>
                <w:szCs w:val="20"/>
                <w:lang w:val="kk-KZ"/>
              </w:rPr>
              <w:t>10</w:t>
            </w:r>
          </w:p>
        </w:tc>
      </w:tr>
      <w:tr w:rsidR="00074556" w:rsidRPr="00FF7E84" w:rsidTr="009E4E45">
        <w:trPr>
          <w:gridBefore w:val="1"/>
          <w:wBefore w:w="233" w:type="dxa"/>
          <w:trHeight w:val="250"/>
        </w:trPr>
        <w:tc>
          <w:tcPr>
            <w:tcW w:w="598" w:type="dxa"/>
            <w:tcBorders>
              <w:bottom w:val="single" w:sz="4" w:space="0" w:color="auto"/>
            </w:tcBorders>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D+</w:t>
            </w:r>
          </w:p>
        </w:tc>
        <w:tc>
          <w:tcPr>
            <w:tcW w:w="1134" w:type="dxa"/>
            <w:gridSpan w:val="2"/>
            <w:tcBorders>
              <w:bottom w:val="single" w:sz="4" w:space="0" w:color="auto"/>
            </w:tcBorders>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1,33</w:t>
            </w:r>
          </w:p>
        </w:tc>
        <w:tc>
          <w:tcPr>
            <w:tcW w:w="1135" w:type="dxa"/>
            <w:tcBorders>
              <w:bottom w:val="single" w:sz="4" w:space="0" w:color="auto"/>
            </w:tcBorders>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55-59</w:t>
            </w:r>
          </w:p>
        </w:tc>
        <w:tc>
          <w:tcPr>
            <w:tcW w:w="1844" w:type="dxa"/>
            <w:vMerge w:val="restart"/>
            <w:tcBorders>
              <w:bottom w:val="single" w:sz="4" w:space="0" w:color="auto"/>
            </w:tcBorders>
          </w:tcPr>
          <w:p w:rsidR="00074556" w:rsidRPr="00FF7E84" w:rsidRDefault="00074556" w:rsidP="00FF7E84">
            <w:pPr>
              <w:spacing w:before="100" w:beforeAutospacing="1" w:after="100" w:afterAutospacing="1"/>
              <w:contextualSpacing/>
              <w:rPr>
                <w:sz w:val="20"/>
                <w:szCs w:val="20"/>
              </w:rPr>
            </w:pPr>
            <w:r w:rsidRPr="00FF7E84">
              <w:rPr>
                <w:sz w:val="20"/>
                <w:szCs w:val="20"/>
              </w:rPr>
              <w:t>қанағаттанарлықсыз</w:t>
            </w:r>
          </w:p>
        </w:tc>
        <w:tc>
          <w:tcPr>
            <w:tcW w:w="3260" w:type="dxa"/>
            <w:gridSpan w:val="2"/>
            <w:tcBorders>
              <w:bottom w:val="single" w:sz="4" w:space="0" w:color="auto"/>
            </w:tcBorders>
          </w:tcPr>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 xml:space="preserve">Қорытынды бақылау </w:t>
            </w:r>
            <w:r w:rsidRPr="00FF7E84">
              <w:rPr>
                <w:sz w:val="20"/>
                <w:szCs w:val="20"/>
              </w:rPr>
              <w:t xml:space="preserve"> (экзамен)                                                         </w:t>
            </w:r>
          </w:p>
        </w:tc>
        <w:tc>
          <w:tcPr>
            <w:tcW w:w="2289" w:type="dxa"/>
            <w:gridSpan w:val="4"/>
            <w:tcBorders>
              <w:bottom w:val="single" w:sz="4" w:space="0" w:color="auto"/>
            </w:tcBorders>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40</w:t>
            </w:r>
          </w:p>
        </w:tc>
      </w:tr>
      <w:tr w:rsidR="00074556" w:rsidRPr="00FF7E84" w:rsidTr="009E4E45">
        <w:trPr>
          <w:gridBefore w:val="1"/>
          <w:wBefore w:w="233" w:type="dxa"/>
          <w:trHeight w:val="315"/>
        </w:trPr>
        <w:tc>
          <w:tcPr>
            <w:tcW w:w="598" w:type="dxa"/>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r w:rsidRPr="00FF7E8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r w:rsidRPr="00FF7E84">
              <w:rPr>
                <w:sz w:val="20"/>
                <w:szCs w:val="20"/>
              </w:rPr>
              <w:t>1,0</w:t>
            </w:r>
          </w:p>
        </w:tc>
        <w:tc>
          <w:tcPr>
            <w:tcW w:w="1135" w:type="dxa"/>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r w:rsidRPr="00FF7E84">
              <w:rPr>
                <w:sz w:val="20"/>
                <w:szCs w:val="20"/>
              </w:rPr>
              <w:t>50-54</w:t>
            </w:r>
          </w:p>
        </w:tc>
        <w:tc>
          <w:tcPr>
            <w:tcW w:w="1844" w:type="dxa"/>
            <w:vMerge/>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rPr>
            </w:pPr>
            <w:r w:rsidRPr="00FF7E84">
              <w:rPr>
                <w:sz w:val="20"/>
                <w:szCs w:val="20"/>
                <w:lang w:val="kk-KZ"/>
              </w:rPr>
              <w:t xml:space="preserve">Барлығы </w:t>
            </w:r>
            <w:r w:rsidRPr="00FF7E84">
              <w:rPr>
                <w:sz w:val="20"/>
                <w:szCs w:val="20"/>
              </w:rPr>
              <w:t xml:space="preserve">                                </w:t>
            </w:r>
          </w:p>
        </w:tc>
        <w:tc>
          <w:tcPr>
            <w:tcW w:w="2289" w:type="dxa"/>
            <w:gridSpan w:val="4"/>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rPr>
            </w:pPr>
            <w:r w:rsidRPr="00FF7E84">
              <w:rPr>
                <w:sz w:val="20"/>
                <w:szCs w:val="20"/>
              </w:rPr>
              <w:t xml:space="preserve">100 </w:t>
            </w:r>
          </w:p>
        </w:tc>
      </w:tr>
      <w:tr w:rsidR="00074556" w:rsidRPr="00FF7E84" w:rsidTr="009E4E45">
        <w:trPr>
          <w:gridBefore w:val="1"/>
          <w:wBefore w:w="233" w:type="dxa"/>
          <w:trHeight w:val="58"/>
        </w:trPr>
        <w:tc>
          <w:tcPr>
            <w:tcW w:w="10260" w:type="dxa"/>
            <w:gridSpan w:val="11"/>
            <w:tcBorders>
              <w:top w:val="single" w:sz="4" w:space="0" w:color="auto"/>
            </w:tcBorders>
            <w:shd w:val="clear" w:color="auto" w:fill="DBE5F1"/>
          </w:tcPr>
          <w:p w:rsidR="00074556" w:rsidRPr="00FF7E84" w:rsidRDefault="00074556" w:rsidP="00FF7E84">
            <w:pPr>
              <w:tabs>
                <w:tab w:val="left" w:pos="1276"/>
              </w:tabs>
              <w:spacing w:before="100" w:beforeAutospacing="1" w:after="100" w:afterAutospacing="1"/>
              <w:contextualSpacing/>
              <w:jc w:val="center"/>
              <w:rPr>
                <w:b/>
                <w:sz w:val="20"/>
                <w:szCs w:val="20"/>
              </w:rPr>
            </w:pPr>
          </w:p>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Пәннің мазмұнын орындаудың күнтізбесі (кестесі). Оқыту мен оқудың әдістері.</w:t>
            </w:r>
          </w:p>
          <w:p w:rsidR="00074556" w:rsidRPr="00FF7E84" w:rsidRDefault="00074556" w:rsidP="00FF7E84">
            <w:pPr>
              <w:tabs>
                <w:tab w:val="left" w:pos="1276"/>
              </w:tabs>
              <w:spacing w:before="100" w:beforeAutospacing="1" w:after="100" w:afterAutospacing="1"/>
              <w:contextualSpacing/>
              <w:jc w:val="center"/>
              <w:rPr>
                <w:b/>
                <w:sz w:val="20"/>
                <w:szCs w:val="20"/>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Апта</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Тақырып атауы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Сағат саны</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Жоғарғы балл</w:t>
            </w:r>
          </w:p>
        </w:tc>
      </w:tr>
      <w:tr w:rsidR="00074556" w:rsidRPr="00FF7E84"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205"/>
          <w:jc w:val="center"/>
        </w:trPr>
        <w:tc>
          <w:tcPr>
            <w:tcW w:w="10099" w:type="dxa"/>
            <w:gridSpan w:val="11"/>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bCs/>
                <w:sz w:val="20"/>
                <w:szCs w:val="20"/>
              </w:rPr>
            </w:pPr>
            <w:r w:rsidRPr="00FF7E84">
              <w:rPr>
                <w:b/>
                <w:bCs/>
                <w:sz w:val="20"/>
                <w:szCs w:val="20"/>
                <w:lang w:val="kk-KZ"/>
              </w:rPr>
              <w:t>1 м</w:t>
            </w:r>
            <w:r w:rsidRPr="00FF7E84">
              <w:rPr>
                <w:b/>
                <w:bCs/>
                <w:sz w:val="20"/>
                <w:szCs w:val="20"/>
              </w:rPr>
              <w:t>одуль</w:t>
            </w:r>
            <w:r w:rsidRPr="00FF7E84">
              <w:rPr>
                <w:b/>
                <w:bCs/>
                <w:sz w:val="20"/>
                <w:szCs w:val="20"/>
                <w:lang w:val="kk-KZ"/>
              </w:rPr>
              <w:t>.</w:t>
            </w:r>
            <w:r w:rsidRPr="00FF7E84">
              <w:rPr>
                <w:b/>
                <w:bCs/>
                <w:sz w:val="20"/>
                <w:szCs w:val="20"/>
              </w:rPr>
              <w:t xml:space="preserve"> </w:t>
            </w:r>
            <w:r w:rsidR="00117194" w:rsidRPr="00FF7E84">
              <w:rPr>
                <w:b/>
                <w:sz w:val="20"/>
                <w:szCs w:val="20"/>
                <w:lang w:val="kk-KZ"/>
              </w:rPr>
              <w:t>Саяси коммуникация қисыны</w:t>
            </w:r>
            <w:r w:rsidR="00117194" w:rsidRPr="00FF7E84">
              <w:rPr>
                <w:b/>
                <w:bCs/>
                <w:sz w:val="20"/>
                <w:szCs w:val="20"/>
                <w:lang w:val="kk-KZ"/>
              </w:rPr>
              <w:t xml:space="preserve"> </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34"/>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r w:rsidRPr="00FF7E84">
              <w:rPr>
                <w:sz w:val="20"/>
                <w:szCs w:val="20"/>
                <w:lang w:val="kk-KZ"/>
              </w:rPr>
              <w:t xml:space="preserve">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117194" w:rsidP="00FF7E84">
            <w:pPr>
              <w:spacing w:before="100" w:beforeAutospacing="1" w:after="100" w:afterAutospacing="1"/>
              <w:contextualSpacing/>
              <w:rPr>
                <w:sz w:val="20"/>
                <w:szCs w:val="20"/>
                <w:lang w:val="kk-KZ"/>
              </w:rPr>
            </w:pPr>
            <w:r w:rsidRPr="00FF7E84">
              <w:rPr>
                <w:sz w:val="20"/>
                <w:szCs w:val="20"/>
                <w:lang w:val="kk-KZ" w:eastAsia="ar-SA"/>
              </w:rPr>
              <w:t xml:space="preserve">Д1. </w:t>
            </w:r>
            <w:r w:rsidRPr="00FF7E84">
              <w:rPr>
                <w:sz w:val="20"/>
                <w:szCs w:val="20"/>
                <w:lang w:val="kk-KZ" w:eastAsia="ru-RU"/>
              </w:rPr>
              <w:t>Ғылымдар жүйесіндегі коммуникация теориясы. Кең тұрғыдан алғандағы коммуникация жүйесі.</w:t>
            </w:r>
          </w:p>
        </w:tc>
        <w:tc>
          <w:tcPr>
            <w:tcW w:w="1201" w:type="dxa"/>
            <w:gridSpan w:val="3"/>
            <w:tcBorders>
              <w:top w:val="single" w:sz="4" w:space="0" w:color="000000"/>
              <w:bottom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2"/>
          <w:jc w:val="center"/>
        </w:trPr>
        <w:tc>
          <w:tcPr>
            <w:tcW w:w="1380" w:type="dxa"/>
            <w:gridSpan w:val="3"/>
            <w:vMerge/>
            <w:tcBorders>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1. </w:t>
            </w:r>
            <w:r w:rsidR="00117194" w:rsidRPr="00FF7E84">
              <w:rPr>
                <w:sz w:val="20"/>
                <w:szCs w:val="20"/>
                <w:lang w:val="kk-KZ"/>
              </w:rPr>
              <w:t>«Коммуникация» терминінің түрлі мағыналары. Бұқаралық коммуникацияны талдау әдістемесі.. Бұқаралық коммуникацияны талдау әдістемесі.</w:t>
            </w:r>
          </w:p>
        </w:tc>
        <w:tc>
          <w:tcPr>
            <w:tcW w:w="1201" w:type="dxa"/>
            <w:gridSpan w:val="3"/>
            <w:tcBorders>
              <w:top w:val="single" w:sz="4" w:space="0" w:color="000000"/>
              <w:bottom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Д2. </w:t>
            </w:r>
            <w:r w:rsidR="00117194" w:rsidRPr="00FF7E84">
              <w:rPr>
                <w:sz w:val="20"/>
                <w:szCs w:val="20"/>
                <w:lang w:val="kk-KZ"/>
              </w:rPr>
              <w:t>Коммуникацияның түрлерге бөлінуі. Коммуникацияның типтері, түрлері, формалары мен модельдері.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2. </w:t>
            </w:r>
            <w:r w:rsidR="00117194" w:rsidRPr="00FF7E84">
              <w:rPr>
                <w:sz w:val="20"/>
                <w:szCs w:val="20"/>
                <w:lang w:val="kk-KZ"/>
              </w:rPr>
              <w:t>Бұқаралық, ұйымішілік, сыртқы, топішілік коммуникациялар. Тікелей және жанама коммуникациялар..</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jc w:val="both"/>
              <w:rPr>
                <w:bCs/>
                <w:sz w:val="20"/>
                <w:szCs w:val="20"/>
                <w:lang w:val="kk-KZ" w:eastAsia="ar-SA"/>
              </w:rPr>
            </w:pPr>
            <w:r w:rsidRPr="00FF7E84">
              <w:rPr>
                <w:b/>
                <w:bCs/>
                <w:sz w:val="20"/>
                <w:szCs w:val="20"/>
                <w:lang w:val="kk-KZ" w:eastAsia="ar-SA"/>
              </w:rPr>
              <w:t xml:space="preserve">1 </w:t>
            </w:r>
            <w:r w:rsidR="000B0199" w:rsidRPr="00FF7E84">
              <w:rPr>
                <w:b/>
                <w:bCs/>
                <w:sz w:val="20"/>
                <w:szCs w:val="20"/>
                <w:lang w:val="kk-KZ" w:eastAsia="ar-SA"/>
              </w:rPr>
              <w:t>C</w:t>
            </w:r>
            <w:r w:rsidRPr="00FF7E84">
              <w:rPr>
                <w:b/>
                <w:bCs/>
                <w:sz w:val="20"/>
                <w:szCs w:val="20"/>
                <w:lang w:val="kk-KZ" w:eastAsia="ar-SA"/>
              </w:rPr>
              <w:t>ОӨЖ</w:t>
            </w:r>
            <w:r w:rsidRPr="00FF7E84">
              <w:rPr>
                <w:bCs/>
                <w:sz w:val="20"/>
                <w:szCs w:val="20"/>
                <w:lang w:val="kk-KZ" w:eastAsia="ar-SA"/>
              </w:rPr>
              <w:t xml:space="preserve"> енгізу бойынша кеңес беру.</w:t>
            </w:r>
            <w:r w:rsidRPr="00FF7E84">
              <w:rPr>
                <w:b/>
                <w:bCs/>
                <w:sz w:val="20"/>
                <w:szCs w:val="20"/>
                <w:lang w:val="kk-KZ" w:eastAsia="ar-SA"/>
              </w:rPr>
              <w:t xml:space="preserve"> </w:t>
            </w:r>
            <w:r w:rsidRPr="00FF7E84">
              <w:rPr>
                <w:bCs/>
                <w:sz w:val="20"/>
                <w:szCs w:val="20"/>
                <w:lang w:val="kk-KZ" w:eastAsia="ar-SA"/>
              </w:rPr>
              <w:t xml:space="preserve"> </w:t>
            </w:r>
          </w:p>
        </w:tc>
        <w:tc>
          <w:tcPr>
            <w:tcW w:w="1201" w:type="dxa"/>
            <w:gridSpan w:val="3"/>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1</w:t>
            </w:r>
          </w:p>
        </w:tc>
      </w:tr>
      <w:tr w:rsidR="00074556" w:rsidRPr="00FF7E84"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5"/>
          <w:jc w:val="center"/>
        </w:trPr>
        <w:tc>
          <w:tcPr>
            <w:tcW w:w="1380" w:type="dxa"/>
            <w:gridSpan w:val="3"/>
            <w:vMerge/>
            <w:tcBorders>
              <w:lef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8719" w:type="dxa"/>
            <w:gridSpan w:val="8"/>
          </w:tcPr>
          <w:p w:rsidR="00074556" w:rsidRPr="00FF7E84" w:rsidRDefault="00074556" w:rsidP="00FF7E84">
            <w:pPr>
              <w:spacing w:before="100" w:beforeAutospacing="1" w:after="100" w:afterAutospacing="1"/>
              <w:contextualSpacing/>
              <w:jc w:val="center"/>
              <w:rPr>
                <w:sz w:val="20"/>
                <w:szCs w:val="20"/>
                <w:lang w:val="kk-KZ"/>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3.</w:t>
            </w:r>
          </w:p>
        </w:tc>
        <w:tc>
          <w:tcPr>
            <w:tcW w:w="6389" w:type="dxa"/>
            <w:gridSpan w:val="4"/>
            <w:tcBorders>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Д3. </w:t>
            </w:r>
            <w:r w:rsidR="00117194" w:rsidRPr="00FF7E84">
              <w:rPr>
                <w:sz w:val="20"/>
                <w:szCs w:val="20"/>
                <w:lang w:val="kk-KZ"/>
              </w:rPr>
              <w:t>. Коммуникация түрлері пәнаралық зерттеу өзегі ретінде. Коммуникациялық зерттеу өрісіндегі PR проблемалары.</w:t>
            </w:r>
          </w:p>
        </w:tc>
        <w:tc>
          <w:tcPr>
            <w:tcW w:w="1201" w:type="dxa"/>
            <w:gridSpan w:val="3"/>
            <w:tcBorders>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rPr>
                <w:sz w:val="20"/>
                <w:szCs w:val="20"/>
                <w:lang w:val="kk-KZ"/>
              </w:rPr>
            </w:pPr>
            <w:r w:rsidRPr="00FF7E84">
              <w:rPr>
                <w:sz w:val="20"/>
                <w:szCs w:val="20"/>
                <w:lang w:val="kk-KZ"/>
              </w:rPr>
              <w:t xml:space="preserve">ПС 3. </w:t>
            </w:r>
            <w:r w:rsidR="00877B98" w:rsidRPr="00FF7E84">
              <w:rPr>
                <w:sz w:val="20"/>
                <w:szCs w:val="20"/>
                <w:lang w:val="kk-KZ"/>
              </w:rPr>
              <w:t>PR сыныптамасындағы альтруистік, келісімдік, прагматикалық көзқарастар.</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vMerge/>
            <w:tcBorders>
              <w:left w:val="single" w:sz="4" w:space="0" w:color="000000"/>
              <w:bottom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jc w:val="both"/>
              <w:rPr>
                <w:bCs/>
                <w:sz w:val="20"/>
                <w:szCs w:val="20"/>
                <w:lang w:val="kk-KZ" w:eastAsia="ar-SA"/>
              </w:rPr>
            </w:pPr>
            <w:r w:rsidRPr="00FF7E84">
              <w:rPr>
                <w:b/>
                <w:bCs/>
                <w:sz w:val="20"/>
                <w:szCs w:val="20"/>
                <w:lang w:val="kk-KZ" w:eastAsia="ar-SA"/>
              </w:rPr>
              <w:t xml:space="preserve">2 </w:t>
            </w:r>
            <w:r w:rsidR="000B0199" w:rsidRPr="00FF7E84">
              <w:rPr>
                <w:b/>
                <w:bCs/>
                <w:sz w:val="20"/>
                <w:szCs w:val="20"/>
                <w:lang w:val="kk-KZ" w:eastAsia="ar-SA"/>
              </w:rPr>
              <w:t>C</w:t>
            </w:r>
            <w:r w:rsidRPr="00FF7E84">
              <w:rPr>
                <w:b/>
                <w:bCs/>
                <w:sz w:val="20"/>
                <w:szCs w:val="20"/>
                <w:lang w:val="kk-KZ" w:eastAsia="ar-SA"/>
              </w:rPr>
              <w:t>ОӨЖ</w:t>
            </w:r>
            <w:r w:rsidRPr="00FF7E84">
              <w:rPr>
                <w:bCs/>
                <w:sz w:val="20"/>
                <w:szCs w:val="20"/>
                <w:lang w:val="kk-KZ" w:eastAsia="ar-SA"/>
              </w:rPr>
              <w:t xml:space="preserve"> енгізу бойынша кеңес беру.</w:t>
            </w:r>
            <w:r w:rsidRPr="00FF7E84">
              <w:rPr>
                <w:b/>
                <w:bCs/>
                <w:sz w:val="20"/>
                <w:szCs w:val="20"/>
                <w:lang w:val="kk-KZ" w:eastAsia="ar-SA"/>
              </w:rPr>
              <w:t xml:space="preserve"> </w:t>
            </w:r>
            <w:r w:rsidRPr="00FF7E84">
              <w:rPr>
                <w:bCs/>
                <w:sz w:val="20"/>
                <w:szCs w:val="20"/>
                <w:lang w:val="kk-KZ" w:eastAsia="ar-SA"/>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Д4. </w:t>
            </w:r>
            <w:r w:rsidR="00877B98" w:rsidRPr="00FF7E84">
              <w:rPr>
                <w:sz w:val="20"/>
                <w:szCs w:val="20"/>
                <w:lang w:val="kk-KZ"/>
              </w:rPr>
              <w:t>. Ю.Хабермастың</w:t>
            </w:r>
            <w:r w:rsidR="00877B98" w:rsidRPr="00FF7E84">
              <w:rPr>
                <w:b/>
                <w:sz w:val="20"/>
                <w:szCs w:val="20"/>
                <w:lang w:val="kk-KZ"/>
              </w:rPr>
              <w:t xml:space="preserve"> </w:t>
            </w:r>
            <w:r w:rsidR="00877B98" w:rsidRPr="00FF7E84">
              <w:rPr>
                <w:sz w:val="20"/>
                <w:szCs w:val="20"/>
                <w:lang w:val="kk-KZ"/>
              </w:rPr>
              <w:t>«коммуникативтік әсер ету теориясы». Г.Маклюэн бұқаралық коммуникация құралдарының қоғамдық пікірді қалыптастырудағы рөлі туралы. (</w:t>
            </w:r>
            <w:r w:rsidR="00877B98" w:rsidRPr="00FF7E84">
              <w:rPr>
                <w:i/>
                <w:sz w:val="20"/>
                <w:szCs w:val="20"/>
                <w:lang w:val="kk-KZ"/>
              </w:rPr>
              <w:t>проблемалық дәріс</w:t>
            </w:r>
            <w:r w:rsidR="00877B98" w:rsidRPr="00FF7E84">
              <w:rPr>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4. </w:t>
            </w:r>
            <w:r w:rsidR="00877B98" w:rsidRPr="00FF7E84">
              <w:rPr>
                <w:sz w:val="20"/>
                <w:szCs w:val="20"/>
                <w:lang w:val="kk-KZ" w:eastAsia="ar-SA"/>
              </w:rPr>
              <w:t>Қазақстан Республикасындағы халықаралық қатынас. Халықаралық іскерлік қатынастардың құқықтық негіздері.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jc w:val="both"/>
              <w:rPr>
                <w:bCs/>
                <w:sz w:val="20"/>
                <w:szCs w:val="20"/>
                <w:lang w:val="kk-KZ" w:eastAsia="ar-SA"/>
              </w:rPr>
            </w:pPr>
            <w:r w:rsidRPr="00FF7E84">
              <w:rPr>
                <w:b/>
                <w:bCs/>
                <w:sz w:val="20"/>
                <w:szCs w:val="20"/>
                <w:lang w:val="kk-KZ" w:eastAsia="ar-SA"/>
              </w:rPr>
              <w:t>1 СӨЖ.</w:t>
            </w:r>
          </w:p>
        </w:tc>
        <w:tc>
          <w:tcPr>
            <w:tcW w:w="1201" w:type="dxa"/>
            <w:gridSpan w:val="3"/>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13</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5.</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Д5. </w:t>
            </w:r>
            <w:r w:rsidR="00877B98" w:rsidRPr="00FF7E84">
              <w:rPr>
                <w:sz w:val="20"/>
                <w:szCs w:val="20"/>
                <w:lang w:val="kk-KZ"/>
              </w:rPr>
              <w:t>Коммуникацияның қолданбалы модельдері және тиімді коммуникативтік жаңа іс-шараларды болжау проблемасы.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5. </w:t>
            </w:r>
            <w:r w:rsidR="00877B98" w:rsidRPr="00FF7E84">
              <w:rPr>
                <w:sz w:val="20"/>
                <w:szCs w:val="20"/>
                <w:lang w:val="kk-KZ"/>
              </w:rPr>
              <w:t>Коммуникацияның негізгі қолданбалы модельдері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b/>
                <w:sz w:val="20"/>
                <w:szCs w:val="20"/>
                <w:lang w:val="kk-KZ"/>
              </w:rPr>
              <w:t xml:space="preserve">3 </w:t>
            </w:r>
            <w:r w:rsidR="000B0199" w:rsidRPr="00FF7E84">
              <w:rPr>
                <w:b/>
                <w:sz w:val="20"/>
                <w:szCs w:val="20"/>
                <w:lang w:val="kk-KZ"/>
              </w:rPr>
              <w:t>C</w:t>
            </w:r>
            <w:r w:rsidRPr="00FF7E84">
              <w:rPr>
                <w:b/>
                <w:sz w:val="20"/>
                <w:szCs w:val="20"/>
                <w:lang w:val="kk-KZ"/>
              </w:rPr>
              <w:t xml:space="preserve">ОӨЖ </w:t>
            </w:r>
            <w:r w:rsidRPr="00FF7E84">
              <w:rPr>
                <w:bCs/>
                <w:sz w:val="20"/>
                <w:szCs w:val="20"/>
                <w:lang w:val="kk-KZ" w:eastAsia="ar-SA"/>
              </w:rPr>
              <w:t>енгізу бойынша кеңес беру.</w:t>
            </w:r>
            <w:r w:rsidRPr="00FF7E84">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6.</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Д6.  </w:t>
            </w:r>
            <w:r w:rsidR="00877B98" w:rsidRPr="00FF7E84">
              <w:rPr>
                <w:sz w:val="20"/>
                <w:szCs w:val="20"/>
                <w:lang w:val="kk-KZ"/>
              </w:rPr>
              <w:t>Г.Лассуэллдің ғылыми насихат теориясы.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ПС6. </w:t>
            </w:r>
            <w:r w:rsidR="00877B98" w:rsidRPr="00FF7E84">
              <w:rPr>
                <w:sz w:val="20"/>
                <w:szCs w:val="20"/>
                <w:lang w:val="kk-KZ"/>
              </w:rPr>
              <w:t xml:space="preserve">Г. Лассуэллдің «мазмұнды талдаудың сандық әдісінің» негізгі қағидаттары мен әдістері.. </w:t>
            </w:r>
            <w:r w:rsidR="00877B98" w:rsidRPr="00FF7E84">
              <w:rPr>
                <w:sz w:val="20"/>
                <w:szCs w:val="20"/>
              </w:rPr>
              <w:t>(</w:t>
            </w:r>
            <w:r w:rsidR="00877B98" w:rsidRPr="00FF7E84">
              <w:rPr>
                <w:i/>
                <w:sz w:val="20"/>
                <w:szCs w:val="20"/>
                <w:lang w:val="kk-KZ"/>
              </w:rPr>
              <w:t>жобалық тәсіл</w:t>
            </w:r>
            <w:r w:rsidR="00877B98" w:rsidRPr="00FF7E84">
              <w:rPr>
                <w:sz w:val="20"/>
                <w:szCs w:val="20"/>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color w:val="201F1E"/>
                <w:sz w:val="20"/>
                <w:szCs w:val="20"/>
                <w:shd w:val="clear" w:color="auto" w:fill="FFFFFF"/>
                <w:lang w:val="kk-KZ" w:eastAsia="ru-RU"/>
              </w:rPr>
              <w:t>2 СӨЖ.</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14</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7. </w:t>
            </w:r>
          </w:p>
        </w:tc>
        <w:tc>
          <w:tcPr>
            <w:tcW w:w="6389" w:type="dxa"/>
            <w:gridSpan w:val="4"/>
            <w:tcBorders>
              <w:top w:val="single" w:sz="4" w:space="0" w:color="000000"/>
              <w:left w:val="single" w:sz="4" w:space="0" w:color="000000"/>
              <w:bottom w:val="single" w:sz="4" w:space="0" w:color="000000"/>
              <w:right w:val="single" w:sz="4" w:space="0" w:color="000000"/>
            </w:tcBorders>
          </w:tcPr>
          <w:p w:rsidR="00877B98" w:rsidRPr="00FF7E84" w:rsidRDefault="00074556" w:rsidP="00FF7E84">
            <w:pPr>
              <w:spacing w:before="100" w:beforeAutospacing="1" w:after="100" w:afterAutospacing="1"/>
              <w:contextualSpacing/>
              <w:jc w:val="both"/>
              <w:rPr>
                <w:sz w:val="20"/>
                <w:szCs w:val="20"/>
                <w:lang w:val="kk-KZ"/>
              </w:rPr>
            </w:pPr>
            <w:r w:rsidRPr="00FF7E84">
              <w:rPr>
                <w:sz w:val="20"/>
                <w:szCs w:val="20"/>
                <w:lang w:val="kk-KZ" w:eastAsia="ar-SA"/>
              </w:rPr>
              <w:t xml:space="preserve">Д7. </w:t>
            </w:r>
            <w:r w:rsidR="00877B98" w:rsidRPr="00FF7E84">
              <w:rPr>
                <w:sz w:val="20"/>
                <w:szCs w:val="20"/>
                <w:lang w:val="kk-KZ"/>
              </w:rPr>
              <w:t>БАҚ-тың манипулятивтік әсер ету теориясы (насихат теориясы, қоғамдық пікірді қалыптастыру теориясы, әлеуметтік жауапкершілік теориясы).</w:t>
            </w:r>
          </w:p>
          <w:p w:rsidR="00074556" w:rsidRPr="00FF7E84" w:rsidRDefault="00074556" w:rsidP="00FF7E84">
            <w:pPr>
              <w:spacing w:before="100" w:beforeAutospacing="1" w:after="100" w:afterAutospacing="1"/>
              <w:contextualSpacing/>
              <w:rPr>
                <w:sz w:val="20"/>
                <w:szCs w:val="20"/>
                <w:lang w:val="kk-KZ" w:eastAsia="ar-SA"/>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ПС7. </w:t>
            </w:r>
            <w:r w:rsidR="00877B98" w:rsidRPr="00FF7E84">
              <w:rPr>
                <w:sz w:val="20"/>
                <w:szCs w:val="20"/>
                <w:lang w:val="kk-KZ"/>
              </w:rPr>
              <w:t>БАҚ-тың шектеулі әсер ету теориясы</w:t>
            </w:r>
            <w:r w:rsidR="009F7A67" w:rsidRPr="00FF7E84">
              <w:rPr>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lastRenderedPageBreak/>
              <w:t xml:space="preserve">АБ1.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100</w:t>
            </w:r>
          </w:p>
        </w:tc>
      </w:tr>
      <w:tr w:rsidR="00074556" w:rsidRPr="004C50F3"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 </w:t>
            </w:r>
          </w:p>
        </w:tc>
        <w:tc>
          <w:tcPr>
            <w:tcW w:w="6389" w:type="dxa"/>
            <w:gridSpan w:val="4"/>
            <w:tcBorders>
              <w:top w:val="single" w:sz="4" w:space="0" w:color="000000"/>
              <w:left w:val="single" w:sz="4" w:space="0" w:color="000000"/>
              <w:bottom w:val="single" w:sz="4" w:space="0" w:color="000000"/>
              <w:right w:val="single" w:sz="4" w:space="0" w:color="000000"/>
            </w:tcBorders>
          </w:tcPr>
          <w:p w:rsidR="009F7A67" w:rsidRPr="00FF7E84" w:rsidRDefault="002C5AD0" w:rsidP="00FF7E84">
            <w:pPr>
              <w:spacing w:before="100" w:beforeAutospacing="1" w:after="100" w:afterAutospacing="1"/>
              <w:ind w:firstLine="426"/>
              <w:contextualSpacing/>
              <w:jc w:val="center"/>
              <w:rPr>
                <w:sz w:val="20"/>
                <w:szCs w:val="20"/>
                <w:lang w:val="kk-KZ"/>
              </w:rPr>
            </w:pPr>
            <w:r>
              <w:rPr>
                <w:b/>
                <w:sz w:val="20"/>
                <w:szCs w:val="20"/>
                <w:lang w:val="kk-KZ"/>
              </w:rPr>
              <w:t>2</w:t>
            </w:r>
            <w:r w:rsidR="009F7A67" w:rsidRPr="00FF7E84">
              <w:rPr>
                <w:b/>
                <w:sz w:val="20"/>
                <w:szCs w:val="20"/>
                <w:lang w:val="kk-KZ"/>
              </w:rPr>
              <w:t xml:space="preserve"> модуль  Қазіргі заманғы даму проблемалары және коммуникация теориясының негізгі тұжырымдары</w:t>
            </w:r>
          </w:p>
          <w:p w:rsidR="00074556" w:rsidRPr="00FF7E84" w:rsidRDefault="00074556" w:rsidP="00FF7E84">
            <w:pPr>
              <w:spacing w:before="100" w:beforeAutospacing="1" w:after="100" w:afterAutospacing="1"/>
              <w:contextualSpacing/>
              <w:jc w:val="center"/>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8.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Д8. </w:t>
            </w:r>
            <w:r w:rsidR="009F7A67" w:rsidRPr="00FF7E84">
              <w:rPr>
                <w:sz w:val="20"/>
                <w:szCs w:val="20"/>
                <w:lang w:val="kk-KZ"/>
              </w:rPr>
              <w:t>Коммуникацияның бүгінгі теориясының қалыптасу бағыттары: әлеуметтану және психология.</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ПС8. </w:t>
            </w:r>
            <w:r w:rsidR="009F7A67" w:rsidRPr="00FF7E84">
              <w:rPr>
                <w:sz w:val="20"/>
                <w:szCs w:val="20"/>
                <w:lang w:val="kk-KZ"/>
              </w:rPr>
              <w:t>Ақпарат, мәдениеттану және журналистика саласындағы ғылыми зерттеулер.</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4 </w:t>
            </w:r>
            <w:r w:rsidR="000B0199" w:rsidRPr="00FF7E84">
              <w:rPr>
                <w:b/>
                <w:sz w:val="20"/>
                <w:szCs w:val="20"/>
                <w:lang w:val="kk-KZ" w:eastAsia="ru-RU"/>
              </w:rPr>
              <w:t>C</w:t>
            </w:r>
            <w:r w:rsidRPr="00FF7E84">
              <w:rPr>
                <w:b/>
                <w:sz w:val="20"/>
                <w:szCs w:val="20"/>
                <w:lang w:val="kk-KZ" w:eastAsia="ru-RU"/>
              </w:rPr>
              <w:t xml:space="preserve">ОӨЖ </w:t>
            </w:r>
            <w:r w:rsidRPr="00FF7E84">
              <w:rPr>
                <w:sz w:val="20"/>
                <w:szCs w:val="20"/>
                <w:lang w:val="kk-KZ" w:eastAsia="ru-RU"/>
              </w:rPr>
              <w:t xml:space="preserve"> енгізу бойынша кеңес беру.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9.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uk-UA" w:eastAsia="ar-SA"/>
              </w:rPr>
            </w:pPr>
            <w:r w:rsidRPr="00FF7E84">
              <w:rPr>
                <w:sz w:val="20"/>
                <w:szCs w:val="20"/>
                <w:lang w:val="uk-UA" w:eastAsia="ar-SA"/>
              </w:rPr>
              <w:t>Д9</w:t>
            </w:r>
            <w:r w:rsidR="009F7A67" w:rsidRPr="00FF7E84">
              <w:rPr>
                <w:sz w:val="20"/>
                <w:szCs w:val="20"/>
                <w:lang w:val="uk-UA" w:eastAsia="ar-SA"/>
              </w:rPr>
              <w:t>.</w:t>
            </w:r>
            <w:r w:rsidR="009F7A67" w:rsidRPr="00FF7E84">
              <w:rPr>
                <w:sz w:val="20"/>
                <w:szCs w:val="20"/>
                <w:lang w:val="kk-KZ"/>
              </w:rPr>
              <w:t xml:space="preserve"> Ақпараттық қоғамның футурологиялық болжамдары мен әлеуметтік шындығы.</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ПС9</w:t>
            </w:r>
            <w:r w:rsidR="009F7A67" w:rsidRPr="00FF7E84">
              <w:rPr>
                <w:sz w:val="20"/>
                <w:szCs w:val="20"/>
                <w:lang w:val="kk-KZ"/>
              </w:rPr>
              <w:t>. Компьютерлендірудің жағымды және жағымсыз салдарлары: коммуникативтік аспект.</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10.</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Д10. </w:t>
            </w:r>
            <w:r w:rsidR="009F7A67" w:rsidRPr="00FF7E84">
              <w:rPr>
                <w:sz w:val="20"/>
                <w:szCs w:val="20"/>
                <w:lang w:val="kk-KZ"/>
              </w:rPr>
              <w:t>Коммуникацияның базалық модельдері және қазіргі ғылыми-техникалық даму.</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ПС10. </w:t>
            </w:r>
            <w:r w:rsidR="009F7A67" w:rsidRPr="00FF7E84">
              <w:rPr>
                <w:sz w:val="20"/>
                <w:szCs w:val="20"/>
                <w:lang w:val="kk-KZ"/>
              </w:rPr>
              <w:t xml:space="preserve">Бұқаралық </w:t>
            </w:r>
            <w:r w:rsidR="009F7A67" w:rsidRPr="00FF7E84">
              <w:rPr>
                <w:sz w:val="20"/>
                <w:szCs w:val="20"/>
              </w:rPr>
              <w:t>коммуникаци</w:t>
            </w:r>
            <w:r w:rsidR="009F7A67" w:rsidRPr="00FF7E84">
              <w:rPr>
                <w:sz w:val="20"/>
                <w:szCs w:val="20"/>
                <w:lang w:val="kk-KZ"/>
              </w:rPr>
              <w:t>я генезисі.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rPr>
            </w:pPr>
            <w:r w:rsidRPr="00FF7E84">
              <w:rPr>
                <w:bCs/>
                <w:sz w:val="20"/>
                <w:szCs w:val="20"/>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color w:val="201F1E"/>
                <w:sz w:val="20"/>
                <w:szCs w:val="20"/>
                <w:lang w:val="kk-KZ" w:eastAsia="ru-RU"/>
              </w:rPr>
            </w:pPr>
            <w:r w:rsidRPr="00FF7E84">
              <w:rPr>
                <w:b/>
                <w:sz w:val="20"/>
                <w:szCs w:val="20"/>
                <w:lang w:val="kk-KZ" w:eastAsia="ru-RU"/>
              </w:rPr>
              <w:t xml:space="preserve">5 </w:t>
            </w:r>
            <w:r w:rsidR="000B0199" w:rsidRPr="00FF7E84">
              <w:rPr>
                <w:b/>
                <w:sz w:val="20"/>
                <w:szCs w:val="20"/>
                <w:lang w:val="kk-KZ" w:eastAsia="ru-RU"/>
              </w:rPr>
              <w:t>C</w:t>
            </w:r>
            <w:r w:rsidRPr="00FF7E84">
              <w:rPr>
                <w:b/>
                <w:sz w:val="20"/>
                <w:szCs w:val="20"/>
                <w:lang w:val="kk-KZ" w:eastAsia="ru-RU"/>
              </w:rPr>
              <w:t xml:space="preserve">ОӨЖ </w:t>
            </w:r>
            <w:r w:rsidRPr="00FF7E84">
              <w:rPr>
                <w:sz w:val="20"/>
                <w:szCs w:val="20"/>
                <w:lang w:val="kk-KZ" w:eastAsia="ru-RU"/>
              </w:rPr>
              <w:t>орындау бойынша кеңес беру.</w:t>
            </w:r>
            <w:r w:rsidRPr="00FF7E84">
              <w:rPr>
                <w:color w:val="201F1E"/>
                <w:sz w:val="20"/>
                <w:szCs w:val="20"/>
                <w:highlight w:val="white"/>
                <w:lang w:val="kk-KZ" w:eastAsia="ru-RU"/>
              </w:rPr>
              <w:t xml:space="preserve">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11.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9F7A67"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Д11. </w:t>
            </w:r>
            <w:r w:rsidRPr="00FF7E84">
              <w:rPr>
                <w:sz w:val="20"/>
                <w:szCs w:val="20"/>
                <w:lang w:val="kk-KZ"/>
              </w:rPr>
              <w:t>Социокоммуникативтік ұғымдағы коммуникация. Коммуникацияның түйінді мәселелері.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ПС11. </w:t>
            </w:r>
            <w:r w:rsidR="009F7A67" w:rsidRPr="00FF7E84">
              <w:rPr>
                <w:iCs/>
                <w:sz w:val="20"/>
                <w:szCs w:val="20"/>
                <w:lang w:val="kk-KZ"/>
              </w:rPr>
              <w:t xml:space="preserve">Бұқаралық коммуникация тиімділігін зерттеу әдістемесі. </w:t>
            </w:r>
            <w:r w:rsidR="009F7A67" w:rsidRPr="00FF7E84">
              <w:rPr>
                <w:i/>
                <w:iCs/>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3 </w:t>
            </w:r>
            <w:r w:rsidR="000B0199" w:rsidRPr="00FF7E84">
              <w:rPr>
                <w:b/>
                <w:sz w:val="20"/>
                <w:szCs w:val="20"/>
                <w:lang w:val="kk-KZ" w:eastAsia="ru-RU"/>
              </w:rPr>
              <w:t>C</w:t>
            </w:r>
            <w:r w:rsidRPr="00FF7E84">
              <w:rPr>
                <w:b/>
                <w:sz w:val="20"/>
                <w:szCs w:val="20"/>
                <w:lang w:val="kk-KZ" w:eastAsia="ru-RU"/>
              </w:rPr>
              <w:t>ӨЖ.</w:t>
            </w:r>
            <w:r w:rsidRPr="00FF7E84">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13</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12.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Д12. </w:t>
            </w:r>
            <w:r w:rsidR="009F7A67" w:rsidRPr="00FF7E84">
              <w:rPr>
                <w:sz w:val="20"/>
                <w:szCs w:val="20"/>
                <w:lang w:val="kk-KZ"/>
              </w:rPr>
              <w:t>Қазақстанның комуникациялық  дамуының сипаты және ерекшеліктері.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FF7E84" w:rsidP="00FF7E84">
            <w:pPr>
              <w:spacing w:before="100" w:beforeAutospacing="1" w:after="100" w:afterAutospacing="1"/>
              <w:contextualSpacing/>
              <w:rPr>
                <w:sz w:val="20"/>
                <w:szCs w:val="20"/>
                <w:lang w:val="kk-KZ"/>
              </w:rPr>
            </w:pPr>
            <w:r w:rsidRPr="00FF7E84">
              <w:rPr>
                <w:sz w:val="20"/>
                <w:szCs w:val="20"/>
                <w:lang w:val="kk-KZ"/>
              </w:rPr>
              <w:t>ПС12. Бұқаралық ақпараттың мәнін түсінуге деген функционалдық көзқарас. (</w:t>
            </w:r>
            <w:r w:rsidRPr="00FF7E84">
              <w:rPr>
                <w:i/>
                <w:sz w:val="20"/>
                <w:szCs w:val="20"/>
                <w:lang w:val="kk-KZ"/>
              </w:rPr>
              <w:t>топтық жоба</w:t>
            </w:r>
            <w:r w:rsidRPr="00FF7E84">
              <w:rPr>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7</w:t>
            </w:r>
          </w:p>
        </w:tc>
      </w:tr>
      <w:tr w:rsidR="00074556" w:rsidRPr="004C50F3"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6 </w:t>
            </w:r>
            <w:r w:rsidR="000B0199" w:rsidRPr="00FF7E84">
              <w:rPr>
                <w:b/>
                <w:sz w:val="20"/>
                <w:szCs w:val="20"/>
                <w:lang w:val="kk-KZ" w:eastAsia="ru-RU"/>
              </w:rPr>
              <w:t>C</w:t>
            </w:r>
            <w:r w:rsidRPr="00FF7E84">
              <w:rPr>
                <w:b/>
                <w:sz w:val="20"/>
                <w:szCs w:val="20"/>
                <w:lang w:val="kk-KZ" w:eastAsia="ru-RU"/>
              </w:rPr>
              <w:t xml:space="preserve">ОӨЖ </w:t>
            </w:r>
            <w:r w:rsidRPr="00FF7E84">
              <w:rPr>
                <w:sz w:val="20"/>
                <w:szCs w:val="20"/>
                <w:lang w:val="kk-KZ" w:eastAsia="ru-RU"/>
              </w:rPr>
              <w:t xml:space="preserve"> енгізу бойынша кеңес беру.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13.</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Д13.  </w:t>
            </w:r>
            <w:r w:rsidR="00FF7E84" w:rsidRPr="00FF7E84">
              <w:rPr>
                <w:sz w:val="20"/>
                <w:szCs w:val="20"/>
                <w:lang w:val="kk-KZ"/>
              </w:rPr>
              <w:t>Бұқаралық қоғам теориясы.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ПС13</w:t>
            </w:r>
            <w:r w:rsidR="00107DE1" w:rsidRPr="00FF7E84">
              <w:rPr>
                <w:sz w:val="20"/>
                <w:szCs w:val="20"/>
                <w:lang w:val="kk-KZ"/>
              </w:rPr>
              <w:t xml:space="preserve">. </w:t>
            </w:r>
            <w:r w:rsidR="00FF7E84" w:rsidRPr="00FF7E84">
              <w:rPr>
                <w:sz w:val="20"/>
                <w:szCs w:val="20"/>
                <w:lang w:val="kk-KZ"/>
              </w:rPr>
              <w:t>Жұртшылықпен байланыста ғылымдар түйісіндегі әдістерді пайдалану ерекшеліктері.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4 </w:t>
            </w:r>
            <w:r w:rsidR="000B0199" w:rsidRPr="00FF7E84">
              <w:rPr>
                <w:b/>
                <w:sz w:val="20"/>
                <w:szCs w:val="20"/>
                <w:lang w:val="en-US" w:eastAsia="ru-RU"/>
              </w:rPr>
              <w:t>C</w:t>
            </w:r>
            <w:r w:rsidRPr="00FF7E84">
              <w:rPr>
                <w:b/>
                <w:sz w:val="20"/>
                <w:szCs w:val="20"/>
                <w:lang w:val="kk-KZ" w:eastAsia="ru-RU"/>
              </w:rPr>
              <w:t>ӨЖ.</w:t>
            </w:r>
            <w:r w:rsidRPr="00FF7E84">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14</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Д14.</w:t>
            </w:r>
            <w:r w:rsidR="00FF7E84" w:rsidRPr="00FF7E84">
              <w:rPr>
                <w:sz w:val="20"/>
                <w:szCs w:val="20"/>
                <w:lang w:val="kk-KZ" w:eastAsia="ar-SA"/>
              </w:rPr>
              <w:t xml:space="preserve"> </w:t>
            </w:r>
            <w:r w:rsidR="00FF7E84" w:rsidRPr="00FF7E84">
              <w:rPr>
                <w:sz w:val="20"/>
                <w:szCs w:val="20"/>
                <w:lang w:val="kk-KZ"/>
              </w:rPr>
              <w:t>Дерек базаларының сонылығы және қолжетімділігі.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ПС14</w:t>
            </w:r>
            <w:r w:rsidR="00FF7E84" w:rsidRPr="00FF7E84">
              <w:rPr>
                <w:sz w:val="20"/>
                <w:szCs w:val="20"/>
                <w:lang w:val="kk-KZ"/>
              </w:rPr>
              <w:t xml:space="preserve"> Зерттеуді жоспарлау. Зерттеудегі гипотезаның рөлі.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15.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019"/>
              </w:tabs>
              <w:spacing w:before="100" w:beforeAutospacing="1" w:after="100" w:afterAutospacing="1"/>
              <w:contextualSpacing/>
              <w:rPr>
                <w:sz w:val="20"/>
                <w:szCs w:val="20"/>
                <w:highlight w:val="white"/>
                <w:lang w:val="kk-KZ" w:eastAsia="ar-SA"/>
              </w:rPr>
            </w:pPr>
            <w:r w:rsidRPr="00FF7E84">
              <w:rPr>
                <w:sz w:val="20"/>
                <w:szCs w:val="20"/>
                <w:lang w:val="kk-KZ" w:eastAsia="ar-SA"/>
              </w:rPr>
              <w:t xml:space="preserve">Д15. </w:t>
            </w:r>
            <w:r w:rsidR="00FF7E84" w:rsidRPr="00FF7E84">
              <w:rPr>
                <w:sz w:val="20"/>
                <w:szCs w:val="20"/>
                <w:lang w:val="kk-KZ"/>
              </w:rPr>
              <w:t>Бұқаралық коммуникацияны түсінудегі қазіргі заманғы әлеуметік-мәдениеттанушылық көзқарас.</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highlight w:val="white"/>
                <w:lang w:val="kk-KZ"/>
              </w:rPr>
            </w:pPr>
            <w:r w:rsidRPr="00FF7E84">
              <w:rPr>
                <w:sz w:val="20"/>
                <w:szCs w:val="20"/>
                <w:lang w:val="kk-KZ"/>
              </w:rPr>
              <w:t>ПС15.</w:t>
            </w:r>
            <w:r w:rsidRPr="00FF7E84">
              <w:rPr>
                <w:sz w:val="20"/>
                <w:szCs w:val="20"/>
              </w:rPr>
              <w:t xml:space="preserve"> </w:t>
            </w:r>
            <w:r w:rsidR="00FF7E84" w:rsidRPr="00FF7E84">
              <w:rPr>
                <w:sz w:val="20"/>
                <w:szCs w:val="20"/>
                <w:lang w:val="kk-KZ"/>
              </w:rPr>
              <w:t>Коммуникативтік біліктілік теориясы.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АБ2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100</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7769" w:type="dxa"/>
            <w:gridSpan w:val="7"/>
            <w:tcBorders>
              <w:left w:val="single" w:sz="4" w:space="0" w:color="000000"/>
              <w:bottom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Қорытынды бақылау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100</w:t>
            </w:r>
          </w:p>
        </w:tc>
      </w:tr>
    </w:tbl>
    <w:p w:rsidR="00074556" w:rsidRPr="00FF7E84" w:rsidRDefault="00074556" w:rsidP="00FF7E84">
      <w:pPr>
        <w:spacing w:before="100" w:beforeAutospacing="1" w:after="100" w:afterAutospacing="1"/>
        <w:contextualSpacing/>
        <w:rPr>
          <w:sz w:val="20"/>
          <w:szCs w:val="20"/>
          <w:lang w:val="kk-KZ"/>
        </w:rPr>
      </w:pPr>
    </w:p>
    <w:p w:rsidR="00074556" w:rsidRPr="00FF7E84" w:rsidRDefault="00074556" w:rsidP="00FF7E84">
      <w:pPr>
        <w:spacing w:before="100" w:beforeAutospacing="1" w:after="100" w:afterAutospacing="1"/>
        <w:contextualSpacing/>
        <w:rPr>
          <w:sz w:val="20"/>
          <w:szCs w:val="20"/>
          <w:lang w:val="kk-KZ"/>
        </w:rPr>
      </w:pPr>
    </w:p>
    <w:p w:rsidR="00074556" w:rsidRPr="00FF7E84" w:rsidRDefault="00074556" w:rsidP="00FF7E84">
      <w:pPr>
        <w:spacing w:before="100" w:beforeAutospacing="1" w:after="100" w:afterAutospacing="1"/>
        <w:contextualSpacing/>
        <w:rPr>
          <w:sz w:val="20"/>
          <w:szCs w:val="20"/>
          <w:lang w:val="kk-KZ"/>
        </w:rPr>
      </w:pPr>
    </w:p>
    <w:p w:rsidR="000B0199" w:rsidRPr="00FF7E84" w:rsidRDefault="000B0199" w:rsidP="00FF7E84">
      <w:pPr>
        <w:spacing w:before="100" w:beforeAutospacing="1" w:after="100" w:afterAutospacing="1"/>
        <w:contextualSpacing/>
        <w:jc w:val="both"/>
        <w:rPr>
          <w:b/>
          <w:sz w:val="20"/>
          <w:szCs w:val="20"/>
          <w:lang w:val="kk-KZ" w:eastAsia="ru-RU"/>
        </w:rPr>
      </w:pPr>
      <w:r w:rsidRPr="00FF7E84">
        <w:rPr>
          <w:b/>
          <w:sz w:val="20"/>
          <w:szCs w:val="20"/>
          <w:lang w:val="kk-KZ"/>
        </w:rPr>
        <w:t xml:space="preserve">Декан         </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00FF7E84">
        <w:rPr>
          <w:b/>
          <w:sz w:val="20"/>
          <w:szCs w:val="20"/>
          <w:lang w:val="kk-KZ"/>
        </w:rPr>
        <w:t xml:space="preserve">  </w:t>
      </w:r>
      <w:r w:rsidRPr="00FF7E84">
        <w:rPr>
          <w:b/>
          <w:sz w:val="20"/>
          <w:szCs w:val="20"/>
          <w:lang w:val="kk-KZ"/>
        </w:rPr>
        <w:t xml:space="preserve">        </w:t>
      </w:r>
      <w:r w:rsidR="00FF7E84">
        <w:rPr>
          <w:b/>
          <w:sz w:val="20"/>
          <w:szCs w:val="20"/>
          <w:lang w:val="kk-KZ"/>
        </w:rPr>
        <w:t xml:space="preserve">  </w:t>
      </w:r>
      <w:r w:rsidRPr="00FF7E84">
        <w:rPr>
          <w:b/>
          <w:sz w:val="20"/>
          <w:szCs w:val="20"/>
          <w:lang w:val="kk-KZ"/>
        </w:rPr>
        <w:t xml:space="preserve">    Т. Көпбаев      </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 xml:space="preserve">                                                                       </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Методбюро төрағасы</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00FF7E84">
        <w:rPr>
          <w:b/>
          <w:sz w:val="20"/>
          <w:szCs w:val="20"/>
          <w:lang w:val="kk-KZ"/>
        </w:rPr>
        <w:t xml:space="preserve">           </w:t>
      </w:r>
      <w:r w:rsidRPr="00FF7E84">
        <w:rPr>
          <w:b/>
          <w:sz w:val="20"/>
          <w:szCs w:val="20"/>
          <w:lang w:val="kk-KZ"/>
        </w:rPr>
        <w:t>М. Негізбаева</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ab/>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Кафедра меңгерушісі</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00FF7E84">
        <w:rPr>
          <w:b/>
          <w:sz w:val="20"/>
          <w:szCs w:val="20"/>
          <w:lang w:val="kk-KZ"/>
        </w:rPr>
        <w:t xml:space="preserve">         </w:t>
      </w:r>
      <w:r w:rsidRPr="00FF7E84">
        <w:rPr>
          <w:b/>
          <w:sz w:val="20"/>
          <w:szCs w:val="20"/>
          <w:lang w:val="kk-KZ"/>
        </w:rPr>
        <w:t>Н. Шынғысова</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ab/>
        <w:t xml:space="preserve">               </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Дәріскер</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t xml:space="preserve">          </w:t>
      </w:r>
      <w:r w:rsidR="00FF7E84">
        <w:rPr>
          <w:b/>
          <w:sz w:val="20"/>
          <w:szCs w:val="20"/>
          <w:lang w:val="kk-KZ"/>
        </w:rPr>
        <w:t xml:space="preserve">  </w:t>
      </w:r>
      <w:r w:rsidRPr="00FF7E84">
        <w:rPr>
          <w:b/>
          <w:sz w:val="20"/>
          <w:szCs w:val="20"/>
          <w:lang w:val="kk-KZ"/>
        </w:rPr>
        <w:t xml:space="preserve">  Б. Әшірбаев</w:t>
      </w:r>
    </w:p>
    <w:p w:rsidR="00074556" w:rsidRPr="00FF7E84" w:rsidRDefault="00074556" w:rsidP="00FF7E84">
      <w:pPr>
        <w:spacing w:before="100" w:beforeAutospacing="1" w:after="100" w:afterAutospacing="1"/>
        <w:contextualSpacing/>
        <w:rPr>
          <w:sz w:val="20"/>
          <w:szCs w:val="20"/>
          <w:lang w:val="kk-KZ"/>
        </w:rPr>
      </w:pPr>
    </w:p>
    <w:sectPr w:rsidR="00074556" w:rsidRPr="00FF7E84"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CEA" w:rsidRDefault="00E20CEA" w:rsidP="004C6A23">
      <w:r>
        <w:separator/>
      </w:r>
    </w:p>
  </w:endnote>
  <w:endnote w:type="continuationSeparator" w:id="0">
    <w:p w:rsidR="00E20CEA" w:rsidRDefault="00E20CEA"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CEA" w:rsidRDefault="00E20CEA" w:rsidP="004C6A23">
      <w:r>
        <w:separator/>
      </w:r>
    </w:p>
  </w:footnote>
  <w:footnote w:type="continuationSeparator" w:id="0">
    <w:p w:rsidR="00E20CEA" w:rsidRDefault="00E20CEA" w:rsidP="004C6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7D08"/>
    <w:multiLevelType w:val="hybridMultilevel"/>
    <w:tmpl w:val="DCA07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FA94272"/>
    <w:multiLevelType w:val="hybridMultilevel"/>
    <w:tmpl w:val="AA24C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5BCB371F"/>
    <w:multiLevelType w:val="hybridMultilevel"/>
    <w:tmpl w:val="E12634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B57C0"/>
    <w:rsid w:val="003E6030"/>
    <w:rsid w:val="003E6E0D"/>
    <w:rsid w:val="00401A75"/>
    <w:rsid w:val="00434B98"/>
    <w:rsid w:val="00457B77"/>
    <w:rsid w:val="00464DAD"/>
    <w:rsid w:val="004768BB"/>
    <w:rsid w:val="004777C9"/>
    <w:rsid w:val="004807B2"/>
    <w:rsid w:val="004A3988"/>
    <w:rsid w:val="004A52AB"/>
    <w:rsid w:val="004B5D2B"/>
    <w:rsid w:val="004C50F3"/>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C130CB"/>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20CEA"/>
    <w:rsid w:val="00E30F82"/>
    <w:rsid w:val="00E32CF5"/>
    <w:rsid w:val="00E42C0E"/>
    <w:rsid w:val="00E6430A"/>
    <w:rsid w:val="00E9615B"/>
    <w:rsid w:val="00EB5722"/>
    <w:rsid w:val="00EC3CF4"/>
    <w:rsid w:val="00EC71F6"/>
    <w:rsid w:val="00ED0B08"/>
    <w:rsid w:val="00EF2040"/>
    <w:rsid w:val="00EF5665"/>
    <w:rsid w:val="00F10360"/>
    <w:rsid w:val="00F3540B"/>
    <w:rsid w:val="00F56189"/>
    <w:rsid w:val="00FA73F3"/>
    <w:rsid w:val="00FB09ED"/>
    <w:rsid w:val="00FD34D0"/>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D0472C8-AF3B-402F-A5B6-061409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9E2"/>
    <w:rPr>
      <w:sz w:val="24"/>
      <w:szCs w:val="24"/>
      <w:lang w:eastAsia="en-US"/>
    </w:rPr>
  </w:style>
  <w:style w:type="paragraph" w:styleId="1">
    <w:name w:val="heading 1"/>
    <w:basedOn w:val="a"/>
    <w:next w:val="a"/>
    <w:link w:val="10"/>
    <w:uiPriority w:val="99"/>
    <w:qFormat/>
    <w:rsid w:val="00CE29E2"/>
    <w:pPr>
      <w:keepNext/>
      <w:keepLines/>
      <w:spacing w:before="480" w:after="120"/>
      <w:outlineLvl w:val="0"/>
    </w:pPr>
    <w:rPr>
      <w:b/>
      <w:sz w:val="48"/>
      <w:szCs w:val="48"/>
    </w:rPr>
  </w:style>
  <w:style w:type="paragraph" w:styleId="2">
    <w:name w:val="heading 2"/>
    <w:basedOn w:val="a"/>
    <w:next w:val="a"/>
    <w:link w:val="20"/>
    <w:uiPriority w:val="99"/>
    <w:qFormat/>
    <w:rsid w:val="00CE29E2"/>
    <w:pPr>
      <w:keepNext/>
      <w:keepLines/>
      <w:spacing w:before="360" w:after="80"/>
      <w:outlineLvl w:val="1"/>
    </w:pPr>
    <w:rPr>
      <w:b/>
      <w:sz w:val="36"/>
      <w:szCs w:val="36"/>
    </w:rPr>
  </w:style>
  <w:style w:type="paragraph" w:styleId="3">
    <w:name w:val="heading 3"/>
    <w:basedOn w:val="a"/>
    <w:next w:val="a"/>
    <w:link w:val="30"/>
    <w:uiPriority w:val="99"/>
    <w:qFormat/>
    <w:rsid w:val="00CE29E2"/>
    <w:pPr>
      <w:keepNext/>
      <w:keepLines/>
      <w:spacing w:before="280" w:after="80"/>
      <w:outlineLvl w:val="2"/>
    </w:pPr>
    <w:rPr>
      <w:b/>
      <w:sz w:val="28"/>
      <w:szCs w:val="28"/>
    </w:rPr>
  </w:style>
  <w:style w:type="paragraph" w:styleId="4">
    <w:name w:val="heading 4"/>
    <w:basedOn w:val="a"/>
    <w:next w:val="a"/>
    <w:link w:val="40"/>
    <w:uiPriority w:val="99"/>
    <w:qFormat/>
    <w:rsid w:val="00CE29E2"/>
    <w:pPr>
      <w:keepNext/>
      <w:keepLines/>
      <w:spacing w:before="240" w:after="40"/>
      <w:outlineLvl w:val="3"/>
    </w:pPr>
    <w:rPr>
      <w:b/>
      <w:sz w:val="20"/>
      <w:szCs w:val="20"/>
      <w:lang w:eastAsia="ru-RU"/>
    </w:rPr>
  </w:style>
  <w:style w:type="paragraph" w:styleId="5">
    <w:name w:val="heading 5"/>
    <w:basedOn w:val="a"/>
    <w:next w:val="a"/>
    <w:link w:val="50"/>
    <w:uiPriority w:val="99"/>
    <w:qFormat/>
    <w:rsid w:val="00CE29E2"/>
    <w:pPr>
      <w:keepNext/>
      <w:keepLines/>
      <w:spacing w:before="220" w:after="40"/>
      <w:outlineLvl w:val="4"/>
    </w:pPr>
    <w:rPr>
      <w:b/>
      <w:sz w:val="22"/>
      <w:szCs w:val="22"/>
    </w:rPr>
  </w:style>
  <w:style w:type="paragraph" w:styleId="6">
    <w:name w:val="heading 6"/>
    <w:basedOn w:val="a"/>
    <w:next w:val="a"/>
    <w:link w:val="60"/>
    <w:uiPriority w:val="99"/>
    <w:qFormat/>
    <w:rsid w:val="00CE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A4931"/>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CA4931"/>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A4931"/>
    <w:rPr>
      <w:rFonts w:ascii="Cambria" w:hAnsi="Cambria" w:cs="Times New Roman"/>
      <w:b/>
      <w:bCs/>
      <w:sz w:val="26"/>
      <w:szCs w:val="26"/>
      <w:lang w:eastAsia="en-US"/>
    </w:rPr>
  </w:style>
  <w:style w:type="character" w:customStyle="1" w:styleId="40">
    <w:name w:val="Заголовок 4 Знак"/>
    <w:link w:val="4"/>
    <w:uiPriority w:val="99"/>
    <w:locked/>
    <w:rsid w:val="00DA2C16"/>
    <w:rPr>
      <w:rFonts w:cs="Times New Roman"/>
      <w:b/>
    </w:rPr>
  </w:style>
  <w:style w:type="character" w:customStyle="1" w:styleId="50">
    <w:name w:val="Заголовок 5 Знак"/>
    <w:link w:val="5"/>
    <w:uiPriority w:val="99"/>
    <w:semiHidden/>
    <w:locked/>
    <w:rsid w:val="00CA4931"/>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CA4931"/>
    <w:rPr>
      <w:rFonts w:ascii="Calibri" w:hAnsi="Calibri" w:cs="Times New Roman"/>
      <w:b/>
      <w:bCs/>
      <w:lang w:eastAsia="en-US"/>
    </w:rPr>
  </w:style>
  <w:style w:type="table" w:customStyle="1" w:styleId="TableNormal1">
    <w:name w:val="Table Normal1"/>
    <w:uiPriority w:val="99"/>
    <w:rsid w:val="00CE29E2"/>
    <w:rPr>
      <w:sz w:val="24"/>
      <w:szCs w:val="24"/>
      <w:lang w:eastAsia="en-US"/>
    </w:rPr>
    <w:tblPr>
      <w:tblCellMar>
        <w:top w:w="0" w:type="dxa"/>
        <w:left w:w="0" w:type="dxa"/>
        <w:bottom w:w="0" w:type="dxa"/>
        <w:right w:w="0" w:type="dxa"/>
      </w:tblCellMar>
    </w:tblPr>
  </w:style>
  <w:style w:type="paragraph" w:styleId="a3">
    <w:name w:val="Title"/>
    <w:basedOn w:val="a"/>
    <w:next w:val="a"/>
    <w:link w:val="a4"/>
    <w:uiPriority w:val="99"/>
    <w:qFormat/>
    <w:rsid w:val="00CE29E2"/>
    <w:pPr>
      <w:keepNext/>
      <w:keepLines/>
      <w:spacing w:before="480" w:after="120"/>
    </w:pPr>
    <w:rPr>
      <w:b/>
      <w:sz w:val="72"/>
      <w:szCs w:val="72"/>
    </w:rPr>
  </w:style>
  <w:style w:type="character" w:customStyle="1" w:styleId="a4">
    <w:name w:val="Название Знак"/>
    <w:link w:val="a3"/>
    <w:uiPriority w:val="99"/>
    <w:locked/>
    <w:rsid w:val="00CA4931"/>
    <w:rPr>
      <w:rFonts w:ascii="Cambria" w:hAnsi="Cambria" w:cs="Times New Roman"/>
      <w:b/>
      <w:bCs/>
      <w:kern w:val="28"/>
      <w:sz w:val="32"/>
      <w:szCs w:val="32"/>
      <w:lang w:eastAsia="en-US"/>
    </w:rPr>
  </w:style>
  <w:style w:type="paragraph" w:styleId="a5">
    <w:name w:val="Subtitle"/>
    <w:basedOn w:val="a"/>
    <w:next w:val="a"/>
    <w:link w:val="a6"/>
    <w:uiPriority w:val="99"/>
    <w:qFormat/>
    <w:rsid w:val="00CE29E2"/>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A4931"/>
    <w:rPr>
      <w:rFonts w:ascii="Cambria" w:hAnsi="Cambria" w:cs="Times New Roman"/>
      <w:sz w:val="24"/>
      <w:szCs w:val="24"/>
      <w:lang w:eastAsia="en-US"/>
    </w:rPr>
  </w:style>
  <w:style w:type="table" w:customStyle="1" w:styleId="a7">
    <w:name w:val="Стиль"/>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7">
    <w:name w:val="Стиль1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6">
    <w:name w:val="Стиль1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5">
    <w:name w:val="Стиль1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4">
    <w:name w:val="Стиль1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3">
    <w:name w:val="Стиль13"/>
    <w:basedOn w:val="TableNormal1"/>
    <w:uiPriority w:val="99"/>
    <w:rsid w:val="00CE29E2"/>
    <w:rPr>
      <w:sz w:val="20"/>
      <w:szCs w:val="20"/>
    </w:rPr>
    <w:tblPr>
      <w:tblStyleRowBandSize w:val="1"/>
      <w:tblStyleColBandSize w:val="1"/>
      <w:tblCellMar>
        <w:top w:w="0" w:type="dxa"/>
        <w:left w:w="108" w:type="dxa"/>
        <w:bottom w:w="0" w:type="dxa"/>
        <w:right w:w="108" w:type="dxa"/>
      </w:tblCellMar>
    </w:tblPr>
  </w:style>
  <w:style w:type="table" w:customStyle="1" w:styleId="12">
    <w:name w:val="Стиль12"/>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1">
    <w:name w:val="Стиль11"/>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8">
    <w:name w:val="Стиль8"/>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CE29E2"/>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link w:val="ae"/>
    <w:uiPriority w:val="99"/>
    <w:locked/>
    <w:rsid w:val="004C6A23"/>
    <w:rPr>
      <w:rFonts w:cs="Times New Roman"/>
    </w:rPr>
  </w:style>
  <w:style w:type="paragraph" w:styleId="af0">
    <w:name w:val="List Paragraph"/>
    <w:basedOn w:val="a"/>
    <w:uiPriority w:val="99"/>
    <w:qFormat/>
    <w:rsid w:val="004C6A23"/>
    <w:pPr>
      <w:ind w:left="720"/>
      <w:contextualSpacing/>
    </w:pPr>
  </w:style>
  <w:style w:type="paragraph" w:styleId="af1">
    <w:name w:val="Body Text"/>
    <w:basedOn w:val="a"/>
    <w:link w:val="af2"/>
    <w:uiPriority w:val="99"/>
    <w:rsid w:val="0078095C"/>
    <w:pPr>
      <w:jc w:val="both"/>
    </w:pPr>
    <w:rPr>
      <w:sz w:val="28"/>
      <w:szCs w:val="20"/>
      <w:lang w:eastAsia="ru-RU"/>
    </w:rPr>
  </w:style>
  <w:style w:type="character" w:customStyle="1" w:styleId="af2">
    <w:name w:val="Основной текст Знак"/>
    <w:link w:val="af1"/>
    <w:uiPriority w:val="99"/>
    <w:locked/>
    <w:rsid w:val="0078095C"/>
    <w:rPr>
      <w:rFonts w:cs="Times New Roman"/>
      <w:sz w:val="20"/>
      <w:szCs w:val="20"/>
      <w:lang w:eastAsia="ru-RU"/>
    </w:rPr>
  </w:style>
  <w:style w:type="character" w:styleId="af3">
    <w:name w:val="Strong"/>
    <w:uiPriority w:val="99"/>
    <w:qFormat/>
    <w:rsid w:val="006F5795"/>
    <w:rPr>
      <w:rFonts w:cs="Times New Roman"/>
      <w:b/>
    </w:rPr>
  </w:style>
  <w:style w:type="paragraph" w:customStyle="1" w:styleId="18">
    <w:name w:val="Стиль1"/>
    <w:basedOn w:val="a"/>
    <w:next w:val="af4"/>
    <w:uiPriority w:val="99"/>
    <w:rsid w:val="006F5795"/>
    <w:pPr>
      <w:spacing w:before="100" w:beforeAutospacing="1" w:after="100" w:afterAutospacing="1"/>
    </w:pPr>
    <w:rPr>
      <w:lang w:eastAsia="ru-RU"/>
    </w:rPr>
  </w:style>
  <w:style w:type="paragraph" w:styleId="af4">
    <w:name w:val="Normal (Web)"/>
    <w:basedOn w:val="a"/>
    <w:uiPriority w:val="99"/>
    <w:semiHidden/>
    <w:rsid w:val="006F5795"/>
  </w:style>
  <w:style w:type="character" w:customStyle="1" w:styleId="normaltextrun">
    <w:name w:val="normaltextrun"/>
    <w:uiPriority w:val="99"/>
    <w:rsid w:val="00680E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512115">
      <w:marLeft w:val="0"/>
      <w:marRight w:val="0"/>
      <w:marTop w:val="0"/>
      <w:marBottom w:val="0"/>
      <w:divBdr>
        <w:top w:val="none" w:sz="0" w:space="0" w:color="auto"/>
        <w:left w:val="none" w:sz="0" w:space="0" w:color="auto"/>
        <w:bottom w:val="none" w:sz="0" w:space="0" w:color="auto"/>
        <w:right w:val="none" w:sz="0" w:space="0" w:color="auto"/>
      </w:divBdr>
    </w:div>
    <w:div w:id="1632512116">
      <w:marLeft w:val="0"/>
      <w:marRight w:val="0"/>
      <w:marTop w:val="0"/>
      <w:marBottom w:val="0"/>
      <w:divBdr>
        <w:top w:val="none" w:sz="0" w:space="0" w:color="auto"/>
        <w:left w:val="none" w:sz="0" w:space="0" w:color="auto"/>
        <w:bottom w:val="none" w:sz="0" w:space="0" w:color="auto"/>
        <w:right w:val="none" w:sz="0" w:space="0" w:color="auto"/>
      </w:divBdr>
    </w:div>
    <w:div w:id="19056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nigafund.ru/authors/464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ld.internews.kz/rus/law/abroad/article.htm" TargetMode="External"/><Relationship Id="rId5" Type="http://schemas.openxmlformats.org/officeDocument/2006/relationships/footnotes" Target="footnotes.xml"/><Relationship Id="rId10" Type="http://schemas.openxmlformats.org/officeDocument/2006/relationships/hyperlink" Target="https://www.article19.org"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2121</Words>
  <Characters>12093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Новый Автор</cp:lastModifiedBy>
  <cp:revision>32</cp:revision>
  <cp:lastPrinted>2022-06-22T06:04:00Z</cp:lastPrinted>
  <dcterms:created xsi:type="dcterms:W3CDTF">2022-09-25T14:32:00Z</dcterms:created>
  <dcterms:modified xsi:type="dcterms:W3CDTF">2024-01-29T03:48:00Z</dcterms:modified>
</cp:coreProperties>
</file>